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F" w:rsidRPr="00AD34BF" w:rsidRDefault="00AD34BF" w:rsidP="00AD34BF">
      <w:pPr>
        <w:jc w:val="center"/>
        <w:rPr>
          <w:rFonts w:ascii="Times New Roman" w:hAnsi="Times New Roman" w:cs="Times New Roman"/>
          <w:b/>
          <w:sz w:val="32"/>
          <w:szCs w:val="28"/>
          <w:u w:val="single"/>
        </w:rPr>
      </w:pPr>
      <w:r w:rsidRPr="00AD34BF">
        <w:rPr>
          <w:rFonts w:ascii="Times New Roman" w:hAnsi="Times New Roman" w:cs="Times New Roman"/>
          <w:b/>
          <w:sz w:val="32"/>
          <w:szCs w:val="28"/>
          <w:u w:val="single"/>
        </w:rPr>
        <w:t>STUDENT HANDOUT</w:t>
      </w:r>
    </w:p>
    <w:p w:rsidR="00AD34BF" w:rsidRPr="00AD34BF" w:rsidRDefault="00AD34BF" w:rsidP="00AD34BF">
      <w:pPr>
        <w:jc w:val="center"/>
        <w:rPr>
          <w:rFonts w:ascii="Times New Roman" w:hAnsi="Times New Roman" w:cs="Times New Roman"/>
          <w:b/>
          <w:sz w:val="32"/>
          <w:szCs w:val="28"/>
          <w:u w:val="single"/>
        </w:rPr>
      </w:pPr>
    </w:p>
    <w:p w:rsidR="00AD34BF" w:rsidRPr="00AD34BF" w:rsidRDefault="00AD34BF" w:rsidP="00AD34BF">
      <w:pPr>
        <w:pStyle w:val="ListParagraph"/>
        <w:numPr>
          <w:ilvl w:val="0"/>
          <w:numId w:val="6"/>
        </w:numPr>
        <w:spacing w:line="360" w:lineRule="auto"/>
        <w:jc w:val="both"/>
        <w:rPr>
          <w:rFonts w:ascii="Times New Roman" w:hAnsi="Times New Roman" w:cs="Times New Roman"/>
          <w:sz w:val="28"/>
          <w:szCs w:val="24"/>
        </w:rPr>
      </w:pPr>
      <w:r w:rsidRPr="00AD34BF">
        <w:rPr>
          <w:rFonts w:ascii="Times New Roman" w:hAnsi="Times New Roman" w:cs="Times New Roman"/>
          <w:sz w:val="28"/>
          <w:szCs w:val="24"/>
        </w:rPr>
        <w:t xml:space="preserve">Students belonging to SC/ST, OEC &amp; SEBC (Non Creamy Layer) will be eligible for full fee support and will be exempted from payment of the entire fee </w:t>
      </w:r>
      <w:r w:rsidRPr="00AD34BF">
        <w:rPr>
          <w:rFonts w:ascii="Times New Roman" w:hAnsi="Times New Roman" w:cs="Times New Roman"/>
          <w:b/>
          <w:bCs/>
          <w:sz w:val="28"/>
          <w:szCs w:val="24"/>
        </w:rPr>
        <w:t>if</w:t>
      </w:r>
      <w:r w:rsidRPr="00AD34BF">
        <w:rPr>
          <w:rFonts w:ascii="Times New Roman" w:hAnsi="Times New Roman" w:cs="Times New Roman"/>
          <w:sz w:val="28"/>
          <w:szCs w:val="24"/>
        </w:rPr>
        <w:t xml:space="preserve"> they *successfully complete the course. </w:t>
      </w:r>
    </w:p>
    <w:p w:rsidR="00AD34BF" w:rsidRPr="00AD34BF" w:rsidRDefault="00AD34BF" w:rsidP="00AD34BF">
      <w:pPr>
        <w:pStyle w:val="ListParagraph"/>
        <w:numPr>
          <w:ilvl w:val="0"/>
          <w:numId w:val="6"/>
        </w:numPr>
        <w:spacing w:line="360" w:lineRule="auto"/>
        <w:jc w:val="both"/>
        <w:rPr>
          <w:rFonts w:ascii="Times New Roman" w:hAnsi="Times New Roman" w:cs="Times New Roman"/>
          <w:sz w:val="28"/>
          <w:szCs w:val="24"/>
        </w:rPr>
      </w:pPr>
      <w:r w:rsidRPr="00AD34BF">
        <w:rPr>
          <w:rFonts w:ascii="Times New Roman" w:hAnsi="Times New Roman" w:cs="Times New Roman"/>
          <w:sz w:val="28"/>
          <w:szCs w:val="24"/>
        </w:rPr>
        <w:t xml:space="preserve">APL GEN students will get 25% fee subsidy </w:t>
      </w:r>
      <w:r w:rsidRPr="00AD34BF">
        <w:rPr>
          <w:rFonts w:ascii="Times New Roman" w:hAnsi="Times New Roman" w:cs="Times New Roman"/>
          <w:b/>
          <w:bCs/>
          <w:sz w:val="28"/>
          <w:szCs w:val="24"/>
        </w:rPr>
        <w:t>if</w:t>
      </w:r>
      <w:r w:rsidRPr="00AD34BF">
        <w:rPr>
          <w:rFonts w:ascii="Times New Roman" w:hAnsi="Times New Roman" w:cs="Times New Roman"/>
          <w:sz w:val="28"/>
          <w:szCs w:val="24"/>
        </w:rPr>
        <w:t xml:space="preserve"> they *successfully complete the course.  </w:t>
      </w:r>
    </w:p>
    <w:p w:rsidR="00AD34BF" w:rsidRPr="00AD34BF" w:rsidRDefault="00AD34BF" w:rsidP="00AD34BF">
      <w:pPr>
        <w:pStyle w:val="ListParagraph"/>
        <w:numPr>
          <w:ilvl w:val="0"/>
          <w:numId w:val="6"/>
        </w:numPr>
        <w:spacing w:line="360" w:lineRule="auto"/>
        <w:jc w:val="both"/>
        <w:rPr>
          <w:rFonts w:ascii="Times New Roman" w:hAnsi="Times New Roman" w:cs="Times New Roman"/>
          <w:sz w:val="28"/>
          <w:szCs w:val="24"/>
        </w:rPr>
      </w:pPr>
      <w:r w:rsidRPr="00AD34BF">
        <w:rPr>
          <w:rFonts w:ascii="Times New Roman" w:hAnsi="Times New Roman" w:cs="Times New Roman"/>
          <w:color w:val="222222"/>
          <w:sz w:val="28"/>
          <w:szCs w:val="24"/>
        </w:rPr>
        <w:t>Fee for all courses (except for RACW Field Engineer)is Rs. 10,000/</w:t>
      </w:r>
    </w:p>
    <w:p w:rsidR="00AD34BF" w:rsidRPr="00AD34BF" w:rsidRDefault="00AD34BF" w:rsidP="00AD34BF">
      <w:pPr>
        <w:pStyle w:val="ListParagraph"/>
        <w:numPr>
          <w:ilvl w:val="0"/>
          <w:numId w:val="6"/>
        </w:numPr>
        <w:spacing w:line="360" w:lineRule="auto"/>
        <w:jc w:val="both"/>
        <w:rPr>
          <w:rFonts w:ascii="Times New Roman" w:hAnsi="Times New Roman" w:cs="Times New Roman"/>
          <w:sz w:val="28"/>
          <w:szCs w:val="24"/>
        </w:rPr>
      </w:pPr>
      <w:r w:rsidRPr="00AD34BF">
        <w:rPr>
          <w:rFonts w:ascii="Times New Roman" w:hAnsi="Times New Roman" w:cs="Times New Roman"/>
          <w:color w:val="222222"/>
          <w:sz w:val="28"/>
          <w:szCs w:val="24"/>
        </w:rPr>
        <w:t xml:space="preserve">Students can remit the fee in two instalments. First instalment (Half payment) has to be paid before 31 March 2017. Second Instalment and Assessment Fee has to be paid before the Final Assessment Exam. </w:t>
      </w:r>
    </w:p>
    <w:p w:rsidR="00AD34BF" w:rsidRPr="00AD34BF" w:rsidRDefault="00AD34BF" w:rsidP="00AD34BF">
      <w:pPr>
        <w:pStyle w:val="ListParagraph"/>
        <w:numPr>
          <w:ilvl w:val="0"/>
          <w:numId w:val="6"/>
        </w:numPr>
        <w:spacing w:line="360" w:lineRule="auto"/>
        <w:jc w:val="both"/>
        <w:rPr>
          <w:rFonts w:ascii="Times New Roman" w:hAnsi="Times New Roman" w:cs="Times New Roman"/>
          <w:b/>
          <w:i/>
          <w:iCs/>
          <w:sz w:val="28"/>
          <w:szCs w:val="24"/>
        </w:rPr>
      </w:pPr>
      <w:r w:rsidRPr="00AD34BF">
        <w:rPr>
          <w:rFonts w:ascii="Times New Roman" w:hAnsi="Times New Roman" w:cs="Times New Roman"/>
          <w:color w:val="222222"/>
          <w:sz w:val="28"/>
          <w:szCs w:val="24"/>
        </w:rPr>
        <w:t>The students eligible for fee subsidy have to pay Rs. 1000/- as Assessment Exam Fee.</w:t>
      </w:r>
    </w:p>
    <w:p w:rsidR="00AD34BF" w:rsidRPr="00AD34BF" w:rsidRDefault="00AD34BF" w:rsidP="00AD34BF">
      <w:pPr>
        <w:pStyle w:val="ListParagraph"/>
        <w:spacing w:line="360" w:lineRule="auto"/>
        <w:jc w:val="both"/>
        <w:rPr>
          <w:rFonts w:ascii="Times New Roman" w:hAnsi="Times New Roman" w:cs="Times New Roman"/>
          <w:b/>
          <w:i/>
          <w:iCs/>
          <w:sz w:val="28"/>
          <w:szCs w:val="24"/>
        </w:rPr>
      </w:pPr>
    </w:p>
    <w:p w:rsidR="00AD34BF" w:rsidRPr="00AD34BF" w:rsidRDefault="00AD34BF" w:rsidP="00AD34BF">
      <w:pPr>
        <w:pStyle w:val="ListParagraph"/>
        <w:spacing w:line="360" w:lineRule="auto"/>
        <w:jc w:val="both"/>
        <w:rPr>
          <w:rFonts w:ascii="Times New Roman" w:hAnsi="Times New Roman" w:cs="Times New Roman"/>
          <w:b/>
          <w:i/>
          <w:iCs/>
          <w:sz w:val="28"/>
          <w:szCs w:val="24"/>
        </w:rPr>
      </w:pPr>
      <w:r w:rsidRPr="00AD34BF">
        <w:rPr>
          <w:rFonts w:ascii="Times New Roman" w:hAnsi="Times New Roman" w:cs="Times New Roman"/>
          <w:b/>
          <w:i/>
          <w:iCs/>
          <w:sz w:val="28"/>
          <w:szCs w:val="24"/>
        </w:rPr>
        <w:t>*Successful completion of the course , as per G.O. (Ms.) No: 157/2014/H.Edn, dated 01-04-2014 means attending not less than 80% of the class-transaction hours , appearing for all exams , attending all internships , wherever provided and submitting all assignments and project-works stipulated as part of the course requirements.</w:t>
      </w:r>
      <w:bookmarkStart w:id="0" w:name="_GoBack"/>
      <w:bookmarkEnd w:id="0"/>
    </w:p>
    <w:p w:rsidR="00AD34BF" w:rsidRPr="00AD34BF" w:rsidRDefault="00AD34BF" w:rsidP="00AD34BF">
      <w:pPr>
        <w:spacing w:line="360" w:lineRule="auto"/>
        <w:jc w:val="both"/>
        <w:rPr>
          <w:rFonts w:ascii="Times New Roman" w:hAnsi="Times New Roman" w:cs="Times New Roman"/>
          <w:b/>
          <w:i/>
          <w:sz w:val="28"/>
          <w:szCs w:val="24"/>
          <w:u w:val="single"/>
        </w:rPr>
      </w:pPr>
      <w:r w:rsidRPr="00AD34BF">
        <w:rPr>
          <w:rFonts w:ascii="Times New Roman" w:hAnsi="Times New Roman" w:cs="Times New Roman"/>
          <w:sz w:val="28"/>
          <w:szCs w:val="24"/>
        </w:rPr>
        <w:t xml:space="preserve">To execute the incentive linked fee subsidy, an agreement in Rs.200 Stamp Paper need to be executed between ASAP and student (in case of college student)/parent or guardian (in case of school student). The agreement has to be submitted before </w:t>
      </w:r>
      <w:r w:rsidR="00D233E7">
        <w:rPr>
          <w:rFonts w:ascii="Times New Roman" w:hAnsi="Times New Roman" w:cs="Times New Roman"/>
          <w:sz w:val="28"/>
          <w:szCs w:val="24"/>
        </w:rPr>
        <w:t>28</w:t>
      </w:r>
      <w:r w:rsidRPr="00AD34BF">
        <w:rPr>
          <w:rFonts w:ascii="Times New Roman" w:hAnsi="Times New Roman" w:cs="Times New Roman"/>
          <w:sz w:val="28"/>
          <w:szCs w:val="24"/>
          <w:vertAlign w:val="superscript"/>
        </w:rPr>
        <w:t>th</w:t>
      </w:r>
      <w:r w:rsidRPr="00AD34BF">
        <w:rPr>
          <w:rFonts w:ascii="Times New Roman" w:hAnsi="Times New Roman" w:cs="Times New Roman"/>
          <w:sz w:val="28"/>
          <w:szCs w:val="24"/>
        </w:rPr>
        <w:t xml:space="preserve"> February 2017. </w:t>
      </w:r>
    </w:p>
    <w:p w:rsidR="00DE6132" w:rsidRDefault="00DE6132" w:rsidP="00FB3D43">
      <w:pPr>
        <w:rPr>
          <w:rFonts w:ascii="Times New Roman" w:hAnsi="Times New Roman" w:cs="Times New Roman"/>
          <w:sz w:val="28"/>
        </w:rPr>
      </w:pPr>
    </w:p>
    <w:p w:rsidR="00DE6132" w:rsidRPr="00DE6132" w:rsidRDefault="00DE6132" w:rsidP="001F6EB6">
      <w:pPr>
        <w:rPr>
          <w:rFonts w:ascii="Times New Roman" w:hAnsi="Times New Roman" w:cs="Times New Roman"/>
          <w:sz w:val="28"/>
        </w:rPr>
      </w:pPr>
    </w:p>
    <w:sectPr w:rsidR="00DE6132" w:rsidRPr="00DE6132" w:rsidSect="00B67F6A">
      <w:headerReference w:type="default" r:id="rId7"/>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8E" w:rsidRDefault="00CF248E" w:rsidP="00EA1D43">
      <w:pPr>
        <w:spacing w:after="0" w:line="240" w:lineRule="auto"/>
      </w:pPr>
      <w:r>
        <w:separator/>
      </w:r>
    </w:p>
  </w:endnote>
  <w:endnote w:type="continuationSeparator" w:id="1">
    <w:p w:rsidR="00CF248E" w:rsidRDefault="00CF248E" w:rsidP="00EA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32" w:rsidRDefault="0007357D">
    <w:pPr>
      <w:pStyle w:val="Footer"/>
    </w:pPr>
    <w:r>
      <w:rPr>
        <w:rFonts w:ascii="Times New Roman" w:hAnsi="Times New Roman" w:cs="Times New Roman"/>
        <w:b/>
        <w:bCs/>
        <w:noProof/>
        <w:sz w:val="44"/>
        <w:szCs w:val="44"/>
        <w:lang w:val="en-IN" w:eastAsia="en-IN"/>
      </w:rPr>
      <w:drawing>
        <wp:inline distT="0" distB="0" distL="0" distR="0">
          <wp:extent cx="570667" cy="4857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erala+Govt+Summer+Skill+Skool+ASAP+2016.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718" t="9850" r="22914" b="64137"/>
                  <a:stretch/>
                </pic:blipFill>
                <pic:spPr bwMode="auto">
                  <a:xfrm>
                    <a:off x="0" y="0"/>
                    <a:ext cx="595513" cy="506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DE6132">
      <w:tab/>
    </w:r>
    <w:r w:rsidR="00DE6132">
      <w:tab/>
    </w:r>
    <w:r w:rsidR="00DE6132">
      <w:rPr>
        <w:noProof/>
        <w:lang w:val="en-IN" w:eastAsia="en-IN"/>
      </w:rPr>
      <w:drawing>
        <wp:inline distT="0" distB="0" distL="0" distR="0">
          <wp:extent cx="790575" cy="457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SAP-_logo_900x900.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768" b="29232"/>
                  <a:stretch/>
                </pic:blipFill>
                <pic:spPr bwMode="auto">
                  <a:xfrm>
                    <a:off x="0" y="0"/>
                    <a:ext cx="790575"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E6132" w:rsidRDefault="00DE6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8E" w:rsidRDefault="00CF248E" w:rsidP="00EA1D43">
      <w:pPr>
        <w:spacing w:after="0" w:line="240" w:lineRule="auto"/>
      </w:pPr>
      <w:r>
        <w:separator/>
      </w:r>
    </w:p>
  </w:footnote>
  <w:footnote w:type="continuationSeparator" w:id="1">
    <w:p w:rsidR="00CF248E" w:rsidRDefault="00CF248E" w:rsidP="00EA1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43" w:rsidRPr="00EA1D43" w:rsidRDefault="00854191" w:rsidP="00EA1D43">
    <w:pPr>
      <w:spacing w:line="264" w:lineRule="auto"/>
      <w:jc w:val="center"/>
      <w:rPr>
        <w:rFonts w:ascii="Times New Roman" w:hAnsi="Times New Roman" w:cs="Times New Roman"/>
        <w:b/>
        <w:color w:val="000000" w:themeColor="text1"/>
        <w:sz w:val="36"/>
      </w:rPr>
    </w:pPr>
    <w:r w:rsidRPr="00854191">
      <w:rPr>
        <w:noProof/>
        <w:color w:val="000000"/>
      </w:rPr>
      <w:pict>
        <v:rect id="Rectangle 222" o:spid="_x0000_s2049"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sdt>
      <w:sdtPr>
        <w:rPr>
          <w:rFonts w:ascii="Times New Roman" w:hAnsi="Times New Roman" w:cs="Times New Roman"/>
          <w:b/>
          <w:color w:val="000000" w:themeColor="text1"/>
          <w:sz w:val="32"/>
          <w:szCs w:val="20"/>
        </w:rPr>
        <w:alias w:val="Title"/>
        <w:id w:val="15524250"/>
        <w:placeholder>
          <w:docPart w:val="11CB80A3DE9D4FDFBC5D83ADDEB2D0D6"/>
        </w:placeholder>
        <w:dataBinding w:prefixMappings="xmlns:ns0='http://schemas.openxmlformats.org/package/2006/metadata/core-properties' xmlns:ns1='http://purl.org/dc/elements/1.1/'" w:xpath="/ns0:coreProperties[1]/ns1:title[1]" w:storeItemID="{6C3C8BC8-F283-45AE-878A-BAB7291924A1}"/>
        <w:text/>
      </w:sdtPr>
      <w:sdtContent>
        <w:r w:rsidR="00EA1D43" w:rsidRPr="00EA1D43">
          <w:rPr>
            <w:rFonts w:ascii="Times New Roman" w:hAnsi="Times New Roman" w:cs="Times New Roman"/>
            <w:b/>
            <w:color w:val="000000" w:themeColor="text1"/>
            <w:sz w:val="32"/>
            <w:szCs w:val="20"/>
          </w:rPr>
          <w:t>Summer Skill Skool 2017</w:t>
        </w:r>
      </w:sdtContent>
    </w:sdt>
  </w:p>
  <w:p w:rsidR="00EA1D43" w:rsidRDefault="00EA1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artA56A"/>
      </v:shape>
    </w:pict>
  </w:numPicBullet>
  <w:abstractNum w:abstractNumId="0">
    <w:nsid w:val="00C5400D"/>
    <w:multiLevelType w:val="hybridMultilevel"/>
    <w:tmpl w:val="F2203EA6"/>
    <w:lvl w:ilvl="0" w:tplc="BDF037B4">
      <w:start w:val="1"/>
      <w:numFmt w:val="bullet"/>
      <w:lvlText w:val=""/>
      <w:lvlPicBulletId w:val="0"/>
      <w:lvlJc w:val="left"/>
      <w:pPr>
        <w:tabs>
          <w:tab w:val="num" w:pos="1080"/>
        </w:tabs>
        <w:ind w:left="1080" w:hanging="360"/>
      </w:pPr>
      <w:rPr>
        <w:rFonts w:ascii="Symbol" w:hAnsi="Symbol" w:hint="default"/>
      </w:rPr>
    </w:lvl>
    <w:lvl w:ilvl="1" w:tplc="4CFA97AA" w:tentative="1">
      <w:start w:val="1"/>
      <w:numFmt w:val="bullet"/>
      <w:lvlText w:val=""/>
      <w:lvlPicBulletId w:val="0"/>
      <w:lvlJc w:val="left"/>
      <w:pPr>
        <w:tabs>
          <w:tab w:val="num" w:pos="1800"/>
        </w:tabs>
        <w:ind w:left="1800" w:hanging="360"/>
      </w:pPr>
      <w:rPr>
        <w:rFonts w:ascii="Symbol" w:hAnsi="Symbol" w:hint="default"/>
      </w:rPr>
    </w:lvl>
    <w:lvl w:ilvl="2" w:tplc="DB4438B8" w:tentative="1">
      <w:start w:val="1"/>
      <w:numFmt w:val="bullet"/>
      <w:lvlText w:val=""/>
      <w:lvlPicBulletId w:val="0"/>
      <w:lvlJc w:val="left"/>
      <w:pPr>
        <w:tabs>
          <w:tab w:val="num" w:pos="2520"/>
        </w:tabs>
        <w:ind w:left="2520" w:hanging="360"/>
      </w:pPr>
      <w:rPr>
        <w:rFonts w:ascii="Symbol" w:hAnsi="Symbol" w:hint="default"/>
      </w:rPr>
    </w:lvl>
    <w:lvl w:ilvl="3" w:tplc="53DEC3BC" w:tentative="1">
      <w:start w:val="1"/>
      <w:numFmt w:val="bullet"/>
      <w:lvlText w:val=""/>
      <w:lvlPicBulletId w:val="0"/>
      <w:lvlJc w:val="left"/>
      <w:pPr>
        <w:tabs>
          <w:tab w:val="num" w:pos="3240"/>
        </w:tabs>
        <w:ind w:left="3240" w:hanging="360"/>
      </w:pPr>
      <w:rPr>
        <w:rFonts w:ascii="Symbol" w:hAnsi="Symbol" w:hint="default"/>
      </w:rPr>
    </w:lvl>
    <w:lvl w:ilvl="4" w:tplc="779ABF42" w:tentative="1">
      <w:start w:val="1"/>
      <w:numFmt w:val="bullet"/>
      <w:lvlText w:val=""/>
      <w:lvlPicBulletId w:val="0"/>
      <w:lvlJc w:val="left"/>
      <w:pPr>
        <w:tabs>
          <w:tab w:val="num" w:pos="3960"/>
        </w:tabs>
        <w:ind w:left="3960" w:hanging="360"/>
      </w:pPr>
      <w:rPr>
        <w:rFonts w:ascii="Symbol" w:hAnsi="Symbol" w:hint="default"/>
      </w:rPr>
    </w:lvl>
    <w:lvl w:ilvl="5" w:tplc="FDD8FFFC" w:tentative="1">
      <w:start w:val="1"/>
      <w:numFmt w:val="bullet"/>
      <w:lvlText w:val=""/>
      <w:lvlPicBulletId w:val="0"/>
      <w:lvlJc w:val="left"/>
      <w:pPr>
        <w:tabs>
          <w:tab w:val="num" w:pos="4680"/>
        </w:tabs>
        <w:ind w:left="4680" w:hanging="360"/>
      </w:pPr>
      <w:rPr>
        <w:rFonts w:ascii="Symbol" w:hAnsi="Symbol" w:hint="default"/>
      </w:rPr>
    </w:lvl>
    <w:lvl w:ilvl="6" w:tplc="023E5A52" w:tentative="1">
      <w:start w:val="1"/>
      <w:numFmt w:val="bullet"/>
      <w:lvlText w:val=""/>
      <w:lvlPicBulletId w:val="0"/>
      <w:lvlJc w:val="left"/>
      <w:pPr>
        <w:tabs>
          <w:tab w:val="num" w:pos="5400"/>
        </w:tabs>
        <w:ind w:left="5400" w:hanging="360"/>
      </w:pPr>
      <w:rPr>
        <w:rFonts w:ascii="Symbol" w:hAnsi="Symbol" w:hint="default"/>
      </w:rPr>
    </w:lvl>
    <w:lvl w:ilvl="7" w:tplc="82FA2DF0" w:tentative="1">
      <w:start w:val="1"/>
      <w:numFmt w:val="bullet"/>
      <w:lvlText w:val=""/>
      <w:lvlPicBulletId w:val="0"/>
      <w:lvlJc w:val="left"/>
      <w:pPr>
        <w:tabs>
          <w:tab w:val="num" w:pos="6120"/>
        </w:tabs>
        <w:ind w:left="6120" w:hanging="360"/>
      </w:pPr>
      <w:rPr>
        <w:rFonts w:ascii="Symbol" w:hAnsi="Symbol" w:hint="default"/>
      </w:rPr>
    </w:lvl>
    <w:lvl w:ilvl="8" w:tplc="D9202490" w:tentative="1">
      <w:start w:val="1"/>
      <w:numFmt w:val="bullet"/>
      <w:lvlText w:val=""/>
      <w:lvlPicBulletId w:val="0"/>
      <w:lvlJc w:val="left"/>
      <w:pPr>
        <w:tabs>
          <w:tab w:val="num" w:pos="6840"/>
        </w:tabs>
        <w:ind w:left="6840" w:hanging="360"/>
      </w:pPr>
      <w:rPr>
        <w:rFonts w:ascii="Symbol" w:hAnsi="Symbol" w:hint="default"/>
      </w:rPr>
    </w:lvl>
  </w:abstractNum>
  <w:abstractNum w:abstractNumId="1">
    <w:nsid w:val="20CC7965"/>
    <w:multiLevelType w:val="hybridMultilevel"/>
    <w:tmpl w:val="D5188A6E"/>
    <w:lvl w:ilvl="0" w:tplc="179AF1BE">
      <w:start w:val="1"/>
      <w:numFmt w:val="bullet"/>
      <w:lvlText w:val=""/>
      <w:lvlPicBulletId w:val="0"/>
      <w:lvlJc w:val="left"/>
      <w:pPr>
        <w:tabs>
          <w:tab w:val="num" w:pos="1080"/>
        </w:tabs>
        <w:ind w:left="1080" w:hanging="360"/>
      </w:pPr>
      <w:rPr>
        <w:rFonts w:ascii="Symbol" w:hAnsi="Symbol" w:hint="default"/>
      </w:rPr>
    </w:lvl>
    <w:lvl w:ilvl="1" w:tplc="9E8CE7B8" w:tentative="1">
      <w:start w:val="1"/>
      <w:numFmt w:val="bullet"/>
      <w:lvlText w:val=""/>
      <w:lvlPicBulletId w:val="0"/>
      <w:lvlJc w:val="left"/>
      <w:pPr>
        <w:tabs>
          <w:tab w:val="num" w:pos="1800"/>
        </w:tabs>
        <w:ind w:left="1800" w:hanging="360"/>
      </w:pPr>
      <w:rPr>
        <w:rFonts w:ascii="Symbol" w:hAnsi="Symbol" w:hint="default"/>
      </w:rPr>
    </w:lvl>
    <w:lvl w:ilvl="2" w:tplc="06F671EE" w:tentative="1">
      <w:start w:val="1"/>
      <w:numFmt w:val="bullet"/>
      <w:lvlText w:val=""/>
      <w:lvlPicBulletId w:val="0"/>
      <w:lvlJc w:val="left"/>
      <w:pPr>
        <w:tabs>
          <w:tab w:val="num" w:pos="2520"/>
        </w:tabs>
        <w:ind w:left="2520" w:hanging="360"/>
      </w:pPr>
      <w:rPr>
        <w:rFonts w:ascii="Symbol" w:hAnsi="Symbol" w:hint="default"/>
      </w:rPr>
    </w:lvl>
    <w:lvl w:ilvl="3" w:tplc="4B4E7E0C" w:tentative="1">
      <w:start w:val="1"/>
      <w:numFmt w:val="bullet"/>
      <w:lvlText w:val=""/>
      <w:lvlPicBulletId w:val="0"/>
      <w:lvlJc w:val="left"/>
      <w:pPr>
        <w:tabs>
          <w:tab w:val="num" w:pos="3240"/>
        </w:tabs>
        <w:ind w:left="3240" w:hanging="360"/>
      </w:pPr>
      <w:rPr>
        <w:rFonts w:ascii="Symbol" w:hAnsi="Symbol" w:hint="default"/>
      </w:rPr>
    </w:lvl>
    <w:lvl w:ilvl="4" w:tplc="173A5D2E" w:tentative="1">
      <w:start w:val="1"/>
      <w:numFmt w:val="bullet"/>
      <w:lvlText w:val=""/>
      <w:lvlPicBulletId w:val="0"/>
      <w:lvlJc w:val="left"/>
      <w:pPr>
        <w:tabs>
          <w:tab w:val="num" w:pos="3960"/>
        </w:tabs>
        <w:ind w:left="3960" w:hanging="360"/>
      </w:pPr>
      <w:rPr>
        <w:rFonts w:ascii="Symbol" w:hAnsi="Symbol" w:hint="default"/>
      </w:rPr>
    </w:lvl>
    <w:lvl w:ilvl="5" w:tplc="288276D4" w:tentative="1">
      <w:start w:val="1"/>
      <w:numFmt w:val="bullet"/>
      <w:lvlText w:val=""/>
      <w:lvlPicBulletId w:val="0"/>
      <w:lvlJc w:val="left"/>
      <w:pPr>
        <w:tabs>
          <w:tab w:val="num" w:pos="4680"/>
        </w:tabs>
        <w:ind w:left="4680" w:hanging="360"/>
      </w:pPr>
      <w:rPr>
        <w:rFonts w:ascii="Symbol" w:hAnsi="Symbol" w:hint="default"/>
      </w:rPr>
    </w:lvl>
    <w:lvl w:ilvl="6" w:tplc="0D18BA54" w:tentative="1">
      <w:start w:val="1"/>
      <w:numFmt w:val="bullet"/>
      <w:lvlText w:val=""/>
      <w:lvlPicBulletId w:val="0"/>
      <w:lvlJc w:val="left"/>
      <w:pPr>
        <w:tabs>
          <w:tab w:val="num" w:pos="5400"/>
        </w:tabs>
        <w:ind w:left="5400" w:hanging="360"/>
      </w:pPr>
      <w:rPr>
        <w:rFonts w:ascii="Symbol" w:hAnsi="Symbol" w:hint="default"/>
      </w:rPr>
    </w:lvl>
    <w:lvl w:ilvl="7" w:tplc="C2B633B4" w:tentative="1">
      <w:start w:val="1"/>
      <w:numFmt w:val="bullet"/>
      <w:lvlText w:val=""/>
      <w:lvlPicBulletId w:val="0"/>
      <w:lvlJc w:val="left"/>
      <w:pPr>
        <w:tabs>
          <w:tab w:val="num" w:pos="6120"/>
        </w:tabs>
        <w:ind w:left="6120" w:hanging="360"/>
      </w:pPr>
      <w:rPr>
        <w:rFonts w:ascii="Symbol" w:hAnsi="Symbol" w:hint="default"/>
      </w:rPr>
    </w:lvl>
    <w:lvl w:ilvl="8" w:tplc="D56299EA" w:tentative="1">
      <w:start w:val="1"/>
      <w:numFmt w:val="bullet"/>
      <w:lvlText w:val=""/>
      <w:lvlPicBulletId w:val="0"/>
      <w:lvlJc w:val="left"/>
      <w:pPr>
        <w:tabs>
          <w:tab w:val="num" w:pos="6840"/>
        </w:tabs>
        <w:ind w:left="6840" w:hanging="360"/>
      </w:pPr>
      <w:rPr>
        <w:rFonts w:ascii="Symbol" w:hAnsi="Symbol" w:hint="default"/>
      </w:rPr>
    </w:lvl>
  </w:abstractNum>
  <w:abstractNum w:abstractNumId="2">
    <w:nsid w:val="2B6A48D4"/>
    <w:multiLevelType w:val="hybridMultilevel"/>
    <w:tmpl w:val="61CC6A88"/>
    <w:lvl w:ilvl="0" w:tplc="8356EDA0">
      <w:start w:val="1"/>
      <w:numFmt w:val="bullet"/>
      <w:lvlText w:val=""/>
      <w:lvlPicBulletId w:val="0"/>
      <w:lvlJc w:val="left"/>
      <w:pPr>
        <w:tabs>
          <w:tab w:val="num" w:pos="1080"/>
        </w:tabs>
        <w:ind w:left="1080" w:hanging="360"/>
      </w:pPr>
      <w:rPr>
        <w:rFonts w:ascii="Symbol" w:hAnsi="Symbol" w:hint="default"/>
      </w:rPr>
    </w:lvl>
    <w:lvl w:ilvl="1" w:tplc="BE58BA64" w:tentative="1">
      <w:start w:val="1"/>
      <w:numFmt w:val="bullet"/>
      <w:lvlText w:val=""/>
      <w:lvlPicBulletId w:val="0"/>
      <w:lvlJc w:val="left"/>
      <w:pPr>
        <w:tabs>
          <w:tab w:val="num" w:pos="1800"/>
        </w:tabs>
        <w:ind w:left="1800" w:hanging="360"/>
      </w:pPr>
      <w:rPr>
        <w:rFonts w:ascii="Symbol" w:hAnsi="Symbol" w:hint="default"/>
      </w:rPr>
    </w:lvl>
    <w:lvl w:ilvl="2" w:tplc="041E5546" w:tentative="1">
      <w:start w:val="1"/>
      <w:numFmt w:val="bullet"/>
      <w:lvlText w:val=""/>
      <w:lvlPicBulletId w:val="0"/>
      <w:lvlJc w:val="left"/>
      <w:pPr>
        <w:tabs>
          <w:tab w:val="num" w:pos="2520"/>
        </w:tabs>
        <w:ind w:left="2520" w:hanging="360"/>
      </w:pPr>
      <w:rPr>
        <w:rFonts w:ascii="Symbol" w:hAnsi="Symbol" w:hint="default"/>
      </w:rPr>
    </w:lvl>
    <w:lvl w:ilvl="3" w:tplc="B55E52F6" w:tentative="1">
      <w:start w:val="1"/>
      <w:numFmt w:val="bullet"/>
      <w:lvlText w:val=""/>
      <w:lvlPicBulletId w:val="0"/>
      <w:lvlJc w:val="left"/>
      <w:pPr>
        <w:tabs>
          <w:tab w:val="num" w:pos="3240"/>
        </w:tabs>
        <w:ind w:left="3240" w:hanging="360"/>
      </w:pPr>
      <w:rPr>
        <w:rFonts w:ascii="Symbol" w:hAnsi="Symbol" w:hint="default"/>
      </w:rPr>
    </w:lvl>
    <w:lvl w:ilvl="4" w:tplc="0F6C297E" w:tentative="1">
      <w:start w:val="1"/>
      <w:numFmt w:val="bullet"/>
      <w:lvlText w:val=""/>
      <w:lvlPicBulletId w:val="0"/>
      <w:lvlJc w:val="left"/>
      <w:pPr>
        <w:tabs>
          <w:tab w:val="num" w:pos="3960"/>
        </w:tabs>
        <w:ind w:left="3960" w:hanging="360"/>
      </w:pPr>
      <w:rPr>
        <w:rFonts w:ascii="Symbol" w:hAnsi="Symbol" w:hint="default"/>
      </w:rPr>
    </w:lvl>
    <w:lvl w:ilvl="5" w:tplc="25021604" w:tentative="1">
      <w:start w:val="1"/>
      <w:numFmt w:val="bullet"/>
      <w:lvlText w:val=""/>
      <w:lvlPicBulletId w:val="0"/>
      <w:lvlJc w:val="left"/>
      <w:pPr>
        <w:tabs>
          <w:tab w:val="num" w:pos="4680"/>
        </w:tabs>
        <w:ind w:left="4680" w:hanging="360"/>
      </w:pPr>
      <w:rPr>
        <w:rFonts w:ascii="Symbol" w:hAnsi="Symbol" w:hint="default"/>
      </w:rPr>
    </w:lvl>
    <w:lvl w:ilvl="6" w:tplc="130CFA42" w:tentative="1">
      <w:start w:val="1"/>
      <w:numFmt w:val="bullet"/>
      <w:lvlText w:val=""/>
      <w:lvlPicBulletId w:val="0"/>
      <w:lvlJc w:val="left"/>
      <w:pPr>
        <w:tabs>
          <w:tab w:val="num" w:pos="5400"/>
        </w:tabs>
        <w:ind w:left="5400" w:hanging="360"/>
      </w:pPr>
      <w:rPr>
        <w:rFonts w:ascii="Symbol" w:hAnsi="Symbol" w:hint="default"/>
      </w:rPr>
    </w:lvl>
    <w:lvl w:ilvl="7" w:tplc="72D6DD4C" w:tentative="1">
      <w:start w:val="1"/>
      <w:numFmt w:val="bullet"/>
      <w:lvlText w:val=""/>
      <w:lvlPicBulletId w:val="0"/>
      <w:lvlJc w:val="left"/>
      <w:pPr>
        <w:tabs>
          <w:tab w:val="num" w:pos="6120"/>
        </w:tabs>
        <w:ind w:left="6120" w:hanging="360"/>
      </w:pPr>
      <w:rPr>
        <w:rFonts w:ascii="Symbol" w:hAnsi="Symbol" w:hint="default"/>
      </w:rPr>
    </w:lvl>
    <w:lvl w:ilvl="8" w:tplc="2B02483A" w:tentative="1">
      <w:start w:val="1"/>
      <w:numFmt w:val="bullet"/>
      <w:lvlText w:val=""/>
      <w:lvlPicBulletId w:val="0"/>
      <w:lvlJc w:val="left"/>
      <w:pPr>
        <w:tabs>
          <w:tab w:val="num" w:pos="6840"/>
        </w:tabs>
        <w:ind w:left="6840" w:hanging="360"/>
      </w:pPr>
      <w:rPr>
        <w:rFonts w:ascii="Symbol" w:hAnsi="Symbol" w:hint="default"/>
      </w:rPr>
    </w:lvl>
  </w:abstractNum>
  <w:abstractNum w:abstractNumId="3">
    <w:nsid w:val="3A60308B"/>
    <w:multiLevelType w:val="hybridMultilevel"/>
    <w:tmpl w:val="E5429372"/>
    <w:lvl w:ilvl="0" w:tplc="1BD4E4EC">
      <w:start w:val="1"/>
      <w:numFmt w:val="bullet"/>
      <w:lvlText w:val=""/>
      <w:lvlPicBulletId w:val="0"/>
      <w:lvlJc w:val="left"/>
      <w:pPr>
        <w:tabs>
          <w:tab w:val="num" w:pos="1080"/>
        </w:tabs>
        <w:ind w:left="1080" w:hanging="360"/>
      </w:pPr>
      <w:rPr>
        <w:rFonts w:ascii="Symbol" w:hAnsi="Symbol" w:hint="default"/>
      </w:rPr>
    </w:lvl>
    <w:lvl w:ilvl="1" w:tplc="BBAE8218" w:tentative="1">
      <w:start w:val="1"/>
      <w:numFmt w:val="bullet"/>
      <w:lvlText w:val=""/>
      <w:lvlPicBulletId w:val="0"/>
      <w:lvlJc w:val="left"/>
      <w:pPr>
        <w:tabs>
          <w:tab w:val="num" w:pos="1800"/>
        </w:tabs>
        <w:ind w:left="1800" w:hanging="360"/>
      </w:pPr>
      <w:rPr>
        <w:rFonts w:ascii="Symbol" w:hAnsi="Symbol" w:hint="default"/>
      </w:rPr>
    </w:lvl>
    <w:lvl w:ilvl="2" w:tplc="47DADDC8" w:tentative="1">
      <w:start w:val="1"/>
      <w:numFmt w:val="bullet"/>
      <w:lvlText w:val=""/>
      <w:lvlPicBulletId w:val="0"/>
      <w:lvlJc w:val="left"/>
      <w:pPr>
        <w:tabs>
          <w:tab w:val="num" w:pos="2520"/>
        </w:tabs>
        <w:ind w:left="2520" w:hanging="360"/>
      </w:pPr>
      <w:rPr>
        <w:rFonts w:ascii="Symbol" w:hAnsi="Symbol" w:hint="default"/>
      </w:rPr>
    </w:lvl>
    <w:lvl w:ilvl="3" w:tplc="EE3CF618" w:tentative="1">
      <w:start w:val="1"/>
      <w:numFmt w:val="bullet"/>
      <w:lvlText w:val=""/>
      <w:lvlPicBulletId w:val="0"/>
      <w:lvlJc w:val="left"/>
      <w:pPr>
        <w:tabs>
          <w:tab w:val="num" w:pos="3240"/>
        </w:tabs>
        <w:ind w:left="3240" w:hanging="360"/>
      </w:pPr>
      <w:rPr>
        <w:rFonts w:ascii="Symbol" w:hAnsi="Symbol" w:hint="default"/>
      </w:rPr>
    </w:lvl>
    <w:lvl w:ilvl="4" w:tplc="90F69B52" w:tentative="1">
      <w:start w:val="1"/>
      <w:numFmt w:val="bullet"/>
      <w:lvlText w:val=""/>
      <w:lvlPicBulletId w:val="0"/>
      <w:lvlJc w:val="left"/>
      <w:pPr>
        <w:tabs>
          <w:tab w:val="num" w:pos="3960"/>
        </w:tabs>
        <w:ind w:left="3960" w:hanging="360"/>
      </w:pPr>
      <w:rPr>
        <w:rFonts w:ascii="Symbol" w:hAnsi="Symbol" w:hint="default"/>
      </w:rPr>
    </w:lvl>
    <w:lvl w:ilvl="5" w:tplc="1F58DBE2" w:tentative="1">
      <w:start w:val="1"/>
      <w:numFmt w:val="bullet"/>
      <w:lvlText w:val=""/>
      <w:lvlPicBulletId w:val="0"/>
      <w:lvlJc w:val="left"/>
      <w:pPr>
        <w:tabs>
          <w:tab w:val="num" w:pos="4680"/>
        </w:tabs>
        <w:ind w:left="4680" w:hanging="360"/>
      </w:pPr>
      <w:rPr>
        <w:rFonts w:ascii="Symbol" w:hAnsi="Symbol" w:hint="default"/>
      </w:rPr>
    </w:lvl>
    <w:lvl w:ilvl="6" w:tplc="2CE8146C" w:tentative="1">
      <w:start w:val="1"/>
      <w:numFmt w:val="bullet"/>
      <w:lvlText w:val=""/>
      <w:lvlPicBulletId w:val="0"/>
      <w:lvlJc w:val="left"/>
      <w:pPr>
        <w:tabs>
          <w:tab w:val="num" w:pos="5400"/>
        </w:tabs>
        <w:ind w:left="5400" w:hanging="360"/>
      </w:pPr>
      <w:rPr>
        <w:rFonts w:ascii="Symbol" w:hAnsi="Symbol" w:hint="default"/>
      </w:rPr>
    </w:lvl>
    <w:lvl w:ilvl="7" w:tplc="EFCE3A74" w:tentative="1">
      <w:start w:val="1"/>
      <w:numFmt w:val="bullet"/>
      <w:lvlText w:val=""/>
      <w:lvlPicBulletId w:val="0"/>
      <w:lvlJc w:val="left"/>
      <w:pPr>
        <w:tabs>
          <w:tab w:val="num" w:pos="6120"/>
        </w:tabs>
        <w:ind w:left="6120" w:hanging="360"/>
      </w:pPr>
      <w:rPr>
        <w:rFonts w:ascii="Symbol" w:hAnsi="Symbol" w:hint="default"/>
      </w:rPr>
    </w:lvl>
    <w:lvl w:ilvl="8" w:tplc="C938FBC8" w:tentative="1">
      <w:start w:val="1"/>
      <w:numFmt w:val="bullet"/>
      <w:lvlText w:val=""/>
      <w:lvlPicBulletId w:val="0"/>
      <w:lvlJc w:val="left"/>
      <w:pPr>
        <w:tabs>
          <w:tab w:val="num" w:pos="6840"/>
        </w:tabs>
        <w:ind w:left="6840" w:hanging="360"/>
      </w:pPr>
      <w:rPr>
        <w:rFonts w:ascii="Symbol" w:hAnsi="Symbol" w:hint="default"/>
      </w:rPr>
    </w:lvl>
  </w:abstractNum>
  <w:abstractNum w:abstractNumId="4">
    <w:nsid w:val="4C9524B4"/>
    <w:multiLevelType w:val="hybridMultilevel"/>
    <w:tmpl w:val="968A9384"/>
    <w:lvl w:ilvl="0" w:tplc="D0D406A0">
      <w:start w:val="1"/>
      <w:numFmt w:val="bullet"/>
      <w:lvlText w:val=""/>
      <w:lvlPicBulletId w:val="0"/>
      <w:lvlJc w:val="left"/>
      <w:pPr>
        <w:tabs>
          <w:tab w:val="num" w:pos="1080"/>
        </w:tabs>
        <w:ind w:left="1080" w:hanging="360"/>
      </w:pPr>
      <w:rPr>
        <w:rFonts w:ascii="Symbol" w:hAnsi="Symbol" w:hint="default"/>
      </w:rPr>
    </w:lvl>
    <w:lvl w:ilvl="1" w:tplc="79644D28" w:tentative="1">
      <w:start w:val="1"/>
      <w:numFmt w:val="bullet"/>
      <w:lvlText w:val=""/>
      <w:lvlPicBulletId w:val="0"/>
      <w:lvlJc w:val="left"/>
      <w:pPr>
        <w:tabs>
          <w:tab w:val="num" w:pos="1800"/>
        </w:tabs>
        <w:ind w:left="1800" w:hanging="360"/>
      </w:pPr>
      <w:rPr>
        <w:rFonts w:ascii="Symbol" w:hAnsi="Symbol" w:hint="default"/>
      </w:rPr>
    </w:lvl>
    <w:lvl w:ilvl="2" w:tplc="6F1AB37A" w:tentative="1">
      <w:start w:val="1"/>
      <w:numFmt w:val="bullet"/>
      <w:lvlText w:val=""/>
      <w:lvlPicBulletId w:val="0"/>
      <w:lvlJc w:val="left"/>
      <w:pPr>
        <w:tabs>
          <w:tab w:val="num" w:pos="2520"/>
        </w:tabs>
        <w:ind w:left="2520" w:hanging="360"/>
      </w:pPr>
      <w:rPr>
        <w:rFonts w:ascii="Symbol" w:hAnsi="Symbol" w:hint="default"/>
      </w:rPr>
    </w:lvl>
    <w:lvl w:ilvl="3" w:tplc="CFF2EE94" w:tentative="1">
      <w:start w:val="1"/>
      <w:numFmt w:val="bullet"/>
      <w:lvlText w:val=""/>
      <w:lvlPicBulletId w:val="0"/>
      <w:lvlJc w:val="left"/>
      <w:pPr>
        <w:tabs>
          <w:tab w:val="num" w:pos="3240"/>
        </w:tabs>
        <w:ind w:left="3240" w:hanging="360"/>
      </w:pPr>
      <w:rPr>
        <w:rFonts w:ascii="Symbol" w:hAnsi="Symbol" w:hint="default"/>
      </w:rPr>
    </w:lvl>
    <w:lvl w:ilvl="4" w:tplc="42DC672E" w:tentative="1">
      <w:start w:val="1"/>
      <w:numFmt w:val="bullet"/>
      <w:lvlText w:val=""/>
      <w:lvlPicBulletId w:val="0"/>
      <w:lvlJc w:val="left"/>
      <w:pPr>
        <w:tabs>
          <w:tab w:val="num" w:pos="3960"/>
        </w:tabs>
        <w:ind w:left="3960" w:hanging="360"/>
      </w:pPr>
      <w:rPr>
        <w:rFonts w:ascii="Symbol" w:hAnsi="Symbol" w:hint="default"/>
      </w:rPr>
    </w:lvl>
    <w:lvl w:ilvl="5" w:tplc="C284C8B0" w:tentative="1">
      <w:start w:val="1"/>
      <w:numFmt w:val="bullet"/>
      <w:lvlText w:val=""/>
      <w:lvlPicBulletId w:val="0"/>
      <w:lvlJc w:val="left"/>
      <w:pPr>
        <w:tabs>
          <w:tab w:val="num" w:pos="4680"/>
        </w:tabs>
        <w:ind w:left="4680" w:hanging="360"/>
      </w:pPr>
      <w:rPr>
        <w:rFonts w:ascii="Symbol" w:hAnsi="Symbol" w:hint="default"/>
      </w:rPr>
    </w:lvl>
    <w:lvl w:ilvl="6" w:tplc="995A9930" w:tentative="1">
      <w:start w:val="1"/>
      <w:numFmt w:val="bullet"/>
      <w:lvlText w:val=""/>
      <w:lvlPicBulletId w:val="0"/>
      <w:lvlJc w:val="left"/>
      <w:pPr>
        <w:tabs>
          <w:tab w:val="num" w:pos="5400"/>
        </w:tabs>
        <w:ind w:left="5400" w:hanging="360"/>
      </w:pPr>
      <w:rPr>
        <w:rFonts w:ascii="Symbol" w:hAnsi="Symbol" w:hint="default"/>
      </w:rPr>
    </w:lvl>
    <w:lvl w:ilvl="7" w:tplc="6D968EAE" w:tentative="1">
      <w:start w:val="1"/>
      <w:numFmt w:val="bullet"/>
      <w:lvlText w:val=""/>
      <w:lvlPicBulletId w:val="0"/>
      <w:lvlJc w:val="left"/>
      <w:pPr>
        <w:tabs>
          <w:tab w:val="num" w:pos="6120"/>
        </w:tabs>
        <w:ind w:left="6120" w:hanging="360"/>
      </w:pPr>
      <w:rPr>
        <w:rFonts w:ascii="Symbol" w:hAnsi="Symbol" w:hint="default"/>
      </w:rPr>
    </w:lvl>
    <w:lvl w:ilvl="8" w:tplc="1B444BDE" w:tentative="1">
      <w:start w:val="1"/>
      <w:numFmt w:val="bullet"/>
      <w:lvlText w:val=""/>
      <w:lvlPicBulletId w:val="0"/>
      <w:lvlJc w:val="left"/>
      <w:pPr>
        <w:tabs>
          <w:tab w:val="num" w:pos="6840"/>
        </w:tabs>
        <w:ind w:left="6840" w:hanging="360"/>
      </w:pPr>
      <w:rPr>
        <w:rFonts w:ascii="Symbol" w:hAnsi="Symbol" w:hint="default"/>
      </w:rPr>
    </w:lvl>
  </w:abstractNum>
  <w:abstractNum w:abstractNumId="5">
    <w:nsid w:val="50CC5B9B"/>
    <w:multiLevelType w:val="hybridMultilevel"/>
    <w:tmpl w:val="43161020"/>
    <w:lvl w:ilvl="0" w:tplc="00CC05F8">
      <w:start w:val="4"/>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441B5"/>
    <w:rsid w:val="0007357D"/>
    <w:rsid w:val="000C54EF"/>
    <w:rsid w:val="001464C3"/>
    <w:rsid w:val="001F6EB6"/>
    <w:rsid w:val="003C7411"/>
    <w:rsid w:val="004441B5"/>
    <w:rsid w:val="006B294C"/>
    <w:rsid w:val="0072756F"/>
    <w:rsid w:val="00854191"/>
    <w:rsid w:val="00854CC2"/>
    <w:rsid w:val="0087186C"/>
    <w:rsid w:val="008E78E3"/>
    <w:rsid w:val="00905C9D"/>
    <w:rsid w:val="00A916A0"/>
    <w:rsid w:val="00AD34BF"/>
    <w:rsid w:val="00B44F79"/>
    <w:rsid w:val="00B620E4"/>
    <w:rsid w:val="00B67F6A"/>
    <w:rsid w:val="00C60122"/>
    <w:rsid w:val="00CD772D"/>
    <w:rsid w:val="00CF248E"/>
    <w:rsid w:val="00D233E7"/>
    <w:rsid w:val="00DB21AD"/>
    <w:rsid w:val="00DD574D"/>
    <w:rsid w:val="00DE6132"/>
    <w:rsid w:val="00EA1D43"/>
    <w:rsid w:val="00F16432"/>
    <w:rsid w:val="00FB3D4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43"/>
  </w:style>
  <w:style w:type="paragraph" w:styleId="Footer">
    <w:name w:val="footer"/>
    <w:basedOn w:val="Normal"/>
    <w:link w:val="FooterChar"/>
    <w:uiPriority w:val="99"/>
    <w:unhideWhenUsed/>
    <w:rsid w:val="00EA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43"/>
  </w:style>
  <w:style w:type="paragraph" w:styleId="NormalWeb">
    <w:name w:val="Normal (Web)"/>
    <w:basedOn w:val="Normal"/>
    <w:uiPriority w:val="99"/>
    <w:semiHidden/>
    <w:unhideWhenUsed/>
    <w:rsid w:val="00FB3D4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3">
    <w:name w:val="Grid Table 3"/>
    <w:basedOn w:val="TableNormal"/>
    <w:uiPriority w:val="48"/>
    <w:rsid w:val="00C601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
    <w:name w:val="Grid Table 1 Light"/>
    <w:basedOn w:val="TableNormal"/>
    <w:uiPriority w:val="46"/>
    <w:rsid w:val="00C601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E6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D34BF"/>
    <w:pPr>
      <w:spacing w:after="200" w:line="276" w:lineRule="auto"/>
      <w:ind w:left="720"/>
      <w:contextualSpacing/>
    </w:pPr>
    <w:rPr>
      <w:lang w:val="en-IN"/>
    </w:rPr>
  </w:style>
  <w:style w:type="paragraph" w:styleId="BalloonText">
    <w:name w:val="Balloon Text"/>
    <w:basedOn w:val="Normal"/>
    <w:link w:val="BalloonTextChar"/>
    <w:uiPriority w:val="99"/>
    <w:semiHidden/>
    <w:unhideWhenUsed/>
    <w:rsid w:val="00D2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26053">
      <w:bodyDiv w:val="1"/>
      <w:marLeft w:val="0"/>
      <w:marRight w:val="0"/>
      <w:marTop w:val="0"/>
      <w:marBottom w:val="0"/>
      <w:divBdr>
        <w:top w:val="none" w:sz="0" w:space="0" w:color="auto"/>
        <w:left w:val="none" w:sz="0" w:space="0" w:color="auto"/>
        <w:bottom w:val="none" w:sz="0" w:space="0" w:color="auto"/>
        <w:right w:val="none" w:sz="0" w:space="0" w:color="auto"/>
      </w:divBdr>
      <w:divsChild>
        <w:div w:id="1177962819">
          <w:marLeft w:val="547"/>
          <w:marRight w:val="0"/>
          <w:marTop w:val="0"/>
          <w:marBottom w:val="0"/>
          <w:divBdr>
            <w:top w:val="none" w:sz="0" w:space="0" w:color="auto"/>
            <w:left w:val="none" w:sz="0" w:space="0" w:color="auto"/>
            <w:bottom w:val="none" w:sz="0" w:space="0" w:color="auto"/>
            <w:right w:val="none" w:sz="0" w:space="0" w:color="auto"/>
          </w:divBdr>
        </w:div>
        <w:div w:id="753934265">
          <w:marLeft w:val="547"/>
          <w:marRight w:val="0"/>
          <w:marTop w:val="0"/>
          <w:marBottom w:val="0"/>
          <w:divBdr>
            <w:top w:val="none" w:sz="0" w:space="0" w:color="auto"/>
            <w:left w:val="none" w:sz="0" w:space="0" w:color="auto"/>
            <w:bottom w:val="none" w:sz="0" w:space="0" w:color="auto"/>
            <w:right w:val="none" w:sz="0" w:space="0" w:color="auto"/>
          </w:divBdr>
        </w:div>
        <w:div w:id="1564026634">
          <w:marLeft w:val="547"/>
          <w:marRight w:val="0"/>
          <w:marTop w:val="0"/>
          <w:marBottom w:val="0"/>
          <w:divBdr>
            <w:top w:val="none" w:sz="0" w:space="0" w:color="auto"/>
            <w:left w:val="none" w:sz="0" w:space="0" w:color="auto"/>
            <w:bottom w:val="none" w:sz="0" w:space="0" w:color="auto"/>
            <w:right w:val="none" w:sz="0" w:space="0" w:color="auto"/>
          </w:divBdr>
        </w:div>
        <w:div w:id="393546177">
          <w:marLeft w:val="547"/>
          <w:marRight w:val="0"/>
          <w:marTop w:val="0"/>
          <w:marBottom w:val="200"/>
          <w:divBdr>
            <w:top w:val="none" w:sz="0" w:space="0" w:color="auto"/>
            <w:left w:val="none" w:sz="0" w:space="0" w:color="auto"/>
            <w:bottom w:val="none" w:sz="0" w:space="0" w:color="auto"/>
            <w:right w:val="none" w:sz="0" w:space="0" w:color="auto"/>
          </w:divBdr>
        </w:div>
        <w:div w:id="1057776057">
          <w:marLeft w:val="547"/>
          <w:marRight w:val="0"/>
          <w:marTop w:val="0"/>
          <w:marBottom w:val="200"/>
          <w:divBdr>
            <w:top w:val="none" w:sz="0" w:space="0" w:color="auto"/>
            <w:left w:val="none" w:sz="0" w:space="0" w:color="auto"/>
            <w:bottom w:val="none" w:sz="0" w:space="0" w:color="auto"/>
            <w:right w:val="none" w:sz="0" w:space="0" w:color="auto"/>
          </w:divBdr>
        </w:div>
      </w:divsChild>
    </w:div>
    <w:div w:id="335113561">
      <w:bodyDiv w:val="1"/>
      <w:marLeft w:val="0"/>
      <w:marRight w:val="0"/>
      <w:marTop w:val="0"/>
      <w:marBottom w:val="0"/>
      <w:divBdr>
        <w:top w:val="none" w:sz="0" w:space="0" w:color="auto"/>
        <w:left w:val="none" w:sz="0" w:space="0" w:color="auto"/>
        <w:bottom w:val="none" w:sz="0" w:space="0" w:color="auto"/>
        <w:right w:val="none" w:sz="0" w:space="0" w:color="auto"/>
      </w:divBdr>
    </w:div>
    <w:div w:id="507330010">
      <w:bodyDiv w:val="1"/>
      <w:marLeft w:val="0"/>
      <w:marRight w:val="0"/>
      <w:marTop w:val="0"/>
      <w:marBottom w:val="0"/>
      <w:divBdr>
        <w:top w:val="none" w:sz="0" w:space="0" w:color="auto"/>
        <w:left w:val="none" w:sz="0" w:space="0" w:color="auto"/>
        <w:bottom w:val="none" w:sz="0" w:space="0" w:color="auto"/>
        <w:right w:val="none" w:sz="0" w:space="0" w:color="auto"/>
      </w:divBdr>
    </w:div>
    <w:div w:id="794182512">
      <w:bodyDiv w:val="1"/>
      <w:marLeft w:val="0"/>
      <w:marRight w:val="0"/>
      <w:marTop w:val="0"/>
      <w:marBottom w:val="0"/>
      <w:divBdr>
        <w:top w:val="none" w:sz="0" w:space="0" w:color="auto"/>
        <w:left w:val="none" w:sz="0" w:space="0" w:color="auto"/>
        <w:bottom w:val="none" w:sz="0" w:space="0" w:color="auto"/>
        <w:right w:val="none" w:sz="0" w:space="0" w:color="auto"/>
      </w:divBdr>
    </w:div>
    <w:div w:id="1248543010">
      <w:bodyDiv w:val="1"/>
      <w:marLeft w:val="0"/>
      <w:marRight w:val="0"/>
      <w:marTop w:val="0"/>
      <w:marBottom w:val="0"/>
      <w:divBdr>
        <w:top w:val="none" w:sz="0" w:space="0" w:color="auto"/>
        <w:left w:val="none" w:sz="0" w:space="0" w:color="auto"/>
        <w:bottom w:val="none" w:sz="0" w:space="0" w:color="auto"/>
        <w:right w:val="none" w:sz="0" w:space="0" w:color="auto"/>
      </w:divBdr>
    </w:div>
    <w:div w:id="1600017563">
      <w:bodyDiv w:val="1"/>
      <w:marLeft w:val="0"/>
      <w:marRight w:val="0"/>
      <w:marTop w:val="0"/>
      <w:marBottom w:val="0"/>
      <w:divBdr>
        <w:top w:val="none" w:sz="0" w:space="0" w:color="auto"/>
        <w:left w:val="none" w:sz="0" w:space="0" w:color="auto"/>
        <w:bottom w:val="none" w:sz="0" w:space="0" w:color="auto"/>
        <w:right w:val="none" w:sz="0" w:space="0" w:color="auto"/>
      </w:divBdr>
    </w:div>
    <w:div w:id="197348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B80A3DE9D4FDFBC5D83ADDEB2D0D6"/>
        <w:category>
          <w:name w:val="General"/>
          <w:gallery w:val="placeholder"/>
        </w:category>
        <w:types>
          <w:type w:val="bbPlcHdr"/>
        </w:types>
        <w:behaviors>
          <w:behavior w:val="content"/>
        </w:behaviors>
        <w:guid w:val="{E049759B-5051-40D0-832B-6AC52FACDC5D}"/>
      </w:docPartPr>
      <w:docPartBody>
        <w:p w:rsidR="002D78EE" w:rsidRDefault="00AC5899" w:rsidP="00AC5899">
          <w:pPr>
            <w:pStyle w:val="11CB80A3DE9D4FDFBC5D83ADDEB2D0D6"/>
          </w:pPr>
          <w:r>
            <w:rPr>
              <w:color w:val="4F81BD" w:themeColor="accent1"/>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5899"/>
    <w:rsid w:val="000D2E29"/>
    <w:rsid w:val="002111FC"/>
    <w:rsid w:val="002D78EE"/>
    <w:rsid w:val="00AC5899"/>
    <w:rsid w:val="00C2686C"/>
    <w:rsid w:val="00D63E0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B80A3DE9D4FDFBC5D83ADDEB2D0D6">
    <w:name w:val="11CB80A3DE9D4FDFBC5D83ADDEB2D0D6"/>
    <w:rsid w:val="00AC5899"/>
  </w:style>
  <w:style w:type="paragraph" w:customStyle="1" w:styleId="E06B503093F3420E86768C39D314FC04">
    <w:name w:val="E06B503093F3420E86768C39D314FC04"/>
    <w:rsid w:val="00AC589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Summer Skill Skool 2017</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Skill Skool 2017</dc:title>
  <dc:creator>Sanju S</dc:creator>
  <cp:lastModifiedBy>user1</cp:lastModifiedBy>
  <cp:revision>2</cp:revision>
  <dcterms:created xsi:type="dcterms:W3CDTF">2017-02-20T04:46:00Z</dcterms:created>
  <dcterms:modified xsi:type="dcterms:W3CDTF">2017-02-20T04:46:00Z</dcterms:modified>
</cp:coreProperties>
</file>