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527" w:rsidRPr="00A02A83" w:rsidRDefault="00F96527" w:rsidP="00DF6F6B">
      <w:pPr>
        <w:jc w:val="right"/>
        <w:rPr>
          <w:rFonts w:ascii="Times New Roman" w:hAnsi="Times New Roman" w:cs="Times New Roman"/>
          <w:b/>
          <w:bCs/>
          <w:sz w:val="24"/>
          <w:szCs w:val="24"/>
        </w:rPr>
      </w:pPr>
      <w:r w:rsidRPr="00A02A83">
        <w:rPr>
          <w:rFonts w:ascii="Times New Roman" w:hAnsi="Times New Roman" w:cs="Times New Roman"/>
          <w:b/>
          <w:bCs/>
          <w:sz w:val="24"/>
          <w:szCs w:val="24"/>
        </w:rPr>
        <w:t>Annexure – VIII</w:t>
      </w:r>
    </w:p>
    <w:p w:rsidR="00034521" w:rsidRDefault="00034521" w:rsidP="00DF6F6B">
      <w:pPr>
        <w:jc w:val="center"/>
        <w:rPr>
          <w:rFonts w:ascii="Times New Roman" w:hAnsi="Times New Roman" w:cs="Times New Roman"/>
          <w:b/>
          <w:sz w:val="24"/>
          <w:szCs w:val="24"/>
        </w:rPr>
      </w:pPr>
    </w:p>
    <w:p w:rsidR="00F96527" w:rsidRPr="00DF6F6B" w:rsidRDefault="00F96527" w:rsidP="00DF6F6B">
      <w:pPr>
        <w:jc w:val="center"/>
        <w:rPr>
          <w:rFonts w:ascii="Times New Roman" w:hAnsi="Times New Roman" w:cs="Times New Roman"/>
          <w:b/>
          <w:sz w:val="24"/>
          <w:szCs w:val="24"/>
        </w:rPr>
      </w:pPr>
      <w:r w:rsidRPr="00DF6F6B">
        <w:rPr>
          <w:rFonts w:ascii="Times New Roman" w:hAnsi="Times New Roman" w:cs="Times New Roman"/>
          <w:b/>
          <w:sz w:val="24"/>
          <w:szCs w:val="24"/>
        </w:rPr>
        <w:t>UNIVERSITY GRANTS COMMISSION</w:t>
      </w:r>
    </w:p>
    <w:p w:rsidR="00F96527" w:rsidRPr="00DF6F6B" w:rsidRDefault="00F96527" w:rsidP="00DF6F6B">
      <w:pPr>
        <w:jc w:val="center"/>
        <w:rPr>
          <w:rFonts w:ascii="Times New Roman" w:hAnsi="Times New Roman" w:cs="Times New Roman"/>
          <w:b/>
          <w:sz w:val="24"/>
          <w:szCs w:val="24"/>
        </w:rPr>
      </w:pPr>
      <w:r w:rsidRPr="00DF6F6B">
        <w:rPr>
          <w:rFonts w:ascii="Times New Roman" w:hAnsi="Times New Roman" w:cs="Times New Roman"/>
          <w:b/>
          <w:sz w:val="24"/>
          <w:szCs w:val="24"/>
        </w:rPr>
        <w:t>BAHADUR SHAH ZAFAR MARG</w:t>
      </w:r>
    </w:p>
    <w:p w:rsidR="00F96527" w:rsidRPr="00DF6F6B" w:rsidRDefault="00F96527" w:rsidP="00DF6F6B">
      <w:pPr>
        <w:jc w:val="center"/>
        <w:rPr>
          <w:rFonts w:ascii="Times New Roman" w:hAnsi="Times New Roman" w:cs="Times New Roman"/>
          <w:b/>
          <w:sz w:val="24"/>
          <w:szCs w:val="24"/>
        </w:rPr>
      </w:pPr>
      <w:r w:rsidRPr="00DF6F6B">
        <w:rPr>
          <w:rFonts w:ascii="Times New Roman" w:hAnsi="Times New Roman" w:cs="Times New Roman"/>
          <w:b/>
          <w:sz w:val="24"/>
          <w:szCs w:val="24"/>
        </w:rPr>
        <w:t>NEW DELHI – 110 002</w:t>
      </w:r>
    </w:p>
    <w:p w:rsidR="00F96527" w:rsidRPr="00A02A83" w:rsidRDefault="00F96527" w:rsidP="00A02A83">
      <w:pPr>
        <w:jc w:val="center"/>
        <w:rPr>
          <w:rFonts w:ascii="Times New Roman" w:hAnsi="Times New Roman" w:cs="Times New Roman"/>
          <w:b/>
          <w:sz w:val="24"/>
          <w:szCs w:val="24"/>
        </w:rPr>
      </w:pPr>
      <w:r w:rsidRPr="00DF6F6B">
        <w:rPr>
          <w:rFonts w:ascii="Times New Roman" w:hAnsi="Times New Roman" w:cs="Times New Roman"/>
          <w:b/>
          <w:sz w:val="24"/>
          <w:szCs w:val="24"/>
        </w:rPr>
        <w:t>PROFORMA FOR SUBMISSION OF INFORMATION AT THE TIME OF SENDING THE</w:t>
      </w:r>
      <w:r w:rsidR="00A02A83">
        <w:rPr>
          <w:rFonts w:ascii="Times New Roman" w:hAnsi="Times New Roman" w:cs="Times New Roman"/>
          <w:b/>
          <w:sz w:val="24"/>
          <w:szCs w:val="24"/>
        </w:rPr>
        <w:t xml:space="preserve"> </w:t>
      </w:r>
      <w:r w:rsidRPr="00DF6F6B">
        <w:rPr>
          <w:rFonts w:ascii="Times New Roman" w:hAnsi="Times New Roman" w:cs="Times New Roman"/>
          <w:b/>
          <w:sz w:val="24"/>
          <w:szCs w:val="24"/>
        </w:rPr>
        <w:t>FINAL REPORT OF THE WORK DONE ON THE PROJECT</w:t>
      </w:r>
    </w:p>
    <w:p w:rsidR="00B448EF" w:rsidRPr="00DF6F6B" w:rsidRDefault="00B448EF" w:rsidP="00DF6F6B">
      <w:pPr>
        <w:rPr>
          <w:rFonts w:ascii="Times New Roman" w:hAnsi="Times New Roman" w:cs="Times New Roman"/>
          <w:sz w:val="24"/>
          <w:szCs w:val="24"/>
        </w:rPr>
      </w:pPr>
    </w:p>
    <w:p w:rsidR="0093573B" w:rsidRDefault="00F96527" w:rsidP="00DF6F6B">
      <w:pPr>
        <w:rPr>
          <w:rFonts w:ascii="Times New Roman" w:hAnsi="Times New Roman" w:cs="Times New Roman"/>
          <w:sz w:val="24"/>
          <w:szCs w:val="24"/>
        </w:rPr>
      </w:pPr>
      <w:r w:rsidRPr="00DF6F6B">
        <w:rPr>
          <w:rFonts w:ascii="Times New Roman" w:hAnsi="Times New Roman" w:cs="Times New Roman"/>
          <w:sz w:val="24"/>
          <w:szCs w:val="24"/>
        </w:rPr>
        <w:t xml:space="preserve">1. </w:t>
      </w:r>
      <w:r w:rsidR="0093573B" w:rsidRPr="00DF6F6B">
        <w:rPr>
          <w:rFonts w:ascii="Times New Roman" w:hAnsi="Times New Roman" w:cs="Times New Roman"/>
          <w:sz w:val="24"/>
          <w:szCs w:val="24"/>
        </w:rPr>
        <w:t xml:space="preserve">Name </w:t>
      </w:r>
      <w:r w:rsidR="00845587" w:rsidRPr="00DF6F6B">
        <w:rPr>
          <w:rFonts w:ascii="Times New Roman" w:hAnsi="Times New Roman" w:cs="Times New Roman"/>
          <w:sz w:val="24"/>
          <w:szCs w:val="24"/>
        </w:rPr>
        <w:t>and</w:t>
      </w:r>
      <w:r w:rsidR="00A02A83">
        <w:rPr>
          <w:rFonts w:ascii="Times New Roman" w:hAnsi="Times New Roman" w:cs="Times New Roman"/>
          <w:sz w:val="24"/>
          <w:szCs w:val="24"/>
        </w:rPr>
        <w:t xml:space="preserve"> Address o</w:t>
      </w:r>
      <w:r w:rsidR="0093573B" w:rsidRPr="00DF6F6B">
        <w:rPr>
          <w:rFonts w:ascii="Times New Roman" w:hAnsi="Times New Roman" w:cs="Times New Roman"/>
          <w:sz w:val="24"/>
          <w:szCs w:val="24"/>
        </w:rPr>
        <w:t xml:space="preserve">f </w:t>
      </w:r>
      <w:proofErr w:type="gramStart"/>
      <w:r w:rsidR="0093573B" w:rsidRPr="00DF6F6B">
        <w:rPr>
          <w:rFonts w:ascii="Times New Roman" w:hAnsi="Times New Roman" w:cs="Times New Roman"/>
          <w:sz w:val="24"/>
          <w:szCs w:val="24"/>
        </w:rPr>
        <w:t>The</w:t>
      </w:r>
      <w:proofErr w:type="gramEnd"/>
      <w:r w:rsidR="0093573B" w:rsidRPr="00DF6F6B">
        <w:rPr>
          <w:rFonts w:ascii="Times New Roman" w:hAnsi="Times New Roman" w:cs="Times New Roman"/>
          <w:sz w:val="24"/>
          <w:szCs w:val="24"/>
        </w:rPr>
        <w:t xml:space="preserve"> Principal Investigator:    </w:t>
      </w:r>
    </w:p>
    <w:p w:rsidR="00F96527" w:rsidRPr="00DF6F6B" w:rsidRDefault="00F61FBC" w:rsidP="00F61FBC">
      <w:pPr>
        <w:ind w:left="993"/>
        <w:rPr>
          <w:rFonts w:ascii="Times New Roman" w:hAnsi="Times New Roman" w:cs="Times New Roman"/>
          <w:sz w:val="24"/>
          <w:szCs w:val="24"/>
        </w:rPr>
      </w:pPr>
      <w:proofErr w:type="gramStart"/>
      <w:r>
        <w:rPr>
          <w:rFonts w:ascii="Times New Roman" w:hAnsi="Times New Roman" w:cs="Times New Roman"/>
          <w:sz w:val="24"/>
          <w:szCs w:val="24"/>
        </w:rPr>
        <w:t xml:space="preserve">Joe Kizhakooden, Assistant Professor, Dept. of Physics, St. </w:t>
      </w:r>
      <w:proofErr w:type="spellStart"/>
      <w:r>
        <w:rPr>
          <w:rFonts w:ascii="Times New Roman" w:hAnsi="Times New Roman" w:cs="Times New Roman"/>
          <w:sz w:val="24"/>
          <w:szCs w:val="24"/>
        </w:rPr>
        <w:t>Thomas’College</w:t>
      </w:r>
      <w:proofErr w:type="spellEnd"/>
      <w:r>
        <w:rPr>
          <w:rFonts w:ascii="Times New Roman" w:hAnsi="Times New Roman" w:cs="Times New Roman"/>
          <w:sz w:val="24"/>
          <w:szCs w:val="24"/>
        </w:rPr>
        <w:t>, Autonomous,</w:t>
      </w:r>
      <w:r w:rsidR="0093573B" w:rsidRPr="00DF6F6B">
        <w:rPr>
          <w:rFonts w:ascii="Times New Roman" w:hAnsi="Times New Roman" w:cs="Times New Roman"/>
          <w:sz w:val="24"/>
          <w:szCs w:val="24"/>
        </w:rPr>
        <w:t xml:space="preserve"> Thrissur</w:t>
      </w:r>
      <w:r>
        <w:rPr>
          <w:rFonts w:ascii="Times New Roman" w:hAnsi="Times New Roman" w:cs="Times New Roman"/>
          <w:sz w:val="24"/>
          <w:szCs w:val="24"/>
        </w:rPr>
        <w:t>-680001</w:t>
      </w:r>
      <w:r w:rsidR="0093573B" w:rsidRPr="00DF6F6B">
        <w:rPr>
          <w:rFonts w:ascii="Times New Roman" w:hAnsi="Times New Roman" w:cs="Times New Roman"/>
          <w:sz w:val="24"/>
          <w:szCs w:val="24"/>
        </w:rPr>
        <w:t>.</w:t>
      </w:r>
      <w:proofErr w:type="gramEnd"/>
    </w:p>
    <w:p w:rsidR="0093573B" w:rsidRDefault="0093573B" w:rsidP="00DF6F6B">
      <w:pPr>
        <w:rPr>
          <w:rFonts w:ascii="Times New Roman" w:hAnsi="Times New Roman" w:cs="Times New Roman"/>
          <w:sz w:val="24"/>
          <w:szCs w:val="24"/>
        </w:rPr>
      </w:pPr>
      <w:r w:rsidRPr="00DF6F6B">
        <w:rPr>
          <w:rFonts w:ascii="Times New Roman" w:hAnsi="Times New Roman" w:cs="Times New Roman"/>
          <w:sz w:val="24"/>
          <w:szCs w:val="24"/>
        </w:rPr>
        <w:t xml:space="preserve">2. Name </w:t>
      </w:r>
      <w:r w:rsidR="00845587" w:rsidRPr="00DF6F6B">
        <w:rPr>
          <w:rFonts w:ascii="Times New Roman" w:hAnsi="Times New Roman" w:cs="Times New Roman"/>
          <w:sz w:val="24"/>
          <w:szCs w:val="24"/>
        </w:rPr>
        <w:t>and</w:t>
      </w:r>
      <w:r w:rsidRPr="00DF6F6B">
        <w:rPr>
          <w:rFonts w:ascii="Times New Roman" w:hAnsi="Times New Roman" w:cs="Times New Roman"/>
          <w:sz w:val="24"/>
          <w:szCs w:val="24"/>
        </w:rPr>
        <w:t xml:space="preserve"> Address </w:t>
      </w:r>
      <w:r w:rsidR="00845587" w:rsidRPr="00DF6F6B">
        <w:rPr>
          <w:rFonts w:ascii="Times New Roman" w:hAnsi="Times New Roman" w:cs="Times New Roman"/>
          <w:sz w:val="24"/>
          <w:szCs w:val="24"/>
        </w:rPr>
        <w:t>of</w:t>
      </w:r>
      <w:r w:rsidRPr="00DF6F6B">
        <w:rPr>
          <w:rFonts w:ascii="Times New Roman" w:hAnsi="Times New Roman" w:cs="Times New Roman"/>
          <w:sz w:val="24"/>
          <w:szCs w:val="24"/>
        </w:rPr>
        <w:t xml:space="preserve"> </w:t>
      </w:r>
      <w:r w:rsidR="00845587" w:rsidRPr="00DF6F6B">
        <w:rPr>
          <w:rFonts w:ascii="Times New Roman" w:hAnsi="Times New Roman" w:cs="Times New Roman"/>
          <w:sz w:val="24"/>
          <w:szCs w:val="24"/>
        </w:rPr>
        <w:t>the</w:t>
      </w:r>
      <w:r w:rsidRPr="00DF6F6B">
        <w:rPr>
          <w:rFonts w:ascii="Times New Roman" w:hAnsi="Times New Roman" w:cs="Times New Roman"/>
          <w:sz w:val="24"/>
          <w:szCs w:val="24"/>
        </w:rPr>
        <w:t xml:space="preserve"> Institution: </w:t>
      </w:r>
    </w:p>
    <w:p w:rsidR="00F96527" w:rsidRPr="00DF6F6B" w:rsidRDefault="0093573B" w:rsidP="00F61FBC">
      <w:pPr>
        <w:ind w:left="993"/>
        <w:rPr>
          <w:rFonts w:ascii="Times New Roman" w:hAnsi="Times New Roman" w:cs="Times New Roman"/>
          <w:sz w:val="24"/>
          <w:szCs w:val="24"/>
        </w:rPr>
      </w:pPr>
      <w:r w:rsidRPr="00DF6F6B">
        <w:rPr>
          <w:rFonts w:ascii="Times New Roman" w:hAnsi="Times New Roman" w:cs="Times New Roman"/>
          <w:sz w:val="24"/>
          <w:szCs w:val="24"/>
        </w:rPr>
        <w:t>St.Thomas’ (Autonomous) College, Thrissur, Kerala</w:t>
      </w:r>
    </w:p>
    <w:p w:rsidR="00AD7C15" w:rsidRDefault="00845587" w:rsidP="00DF6F6B">
      <w:pPr>
        <w:rPr>
          <w:rFonts w:ascii="Times New Roman" w:hAnsi="Times New Roman" w:cs="Times New Roman"/>
          <w:sz w:val="24"/>
          <w:szCs w:val="24"/>
        </w:rPr>
      </w:pPr>
      <w:r>
        <w:rPr>
          <w:rFonts w:ascii="Times New Roman" w:hAnsi="Times New Roman" w:cs="Times New Roman"/>
          <w:sz w:val="24"/>
          <w:szCs w:val="24"/>
        </w:rPr>
        <w:t>3. UGC</w:t>
      </w:r>
      <w:r w:rsidR="0093573B" w:rsidRPr="00DF6F6B">
        <w:rPr>
          <w:rFonts w:ascii="Times New Roman" w:hAnsi="Times New Roman" w:cs="Times New Roman"/>
          <w:sz w:val="24"/>
          <w:szCs w:val="24"/>
        </w:rPr>
        <w:t xml:space="preserve"> Approval No. And </w:t>
      </w:r>
      <w:r w:rsidRPr="00DF6F6B">
        <w:rPr>
          <w:rFonts w:ascii="Times New Roman" w:hAnsi="Times New Roman" w:cs="Times New Roman"/>
          <w:sz w:val="24"/>
          <w:szCs w:val="24"/>
        </w:rPr>
        <w:t>Date:</w:t>
      </w:r>
      <w:r w:rsidR="0093573B" w:rsidRPr="00DF6F6B">
        <w:rPr>
          <w:rFonts w:ascii="Times New Roman" w:hAnsi="Times New Roman" w:cs="Times New Roman"/>
          <w:sz w:val="24"/>
          <w:szCs w:val="24"/>
        </w:rPr>
        <w:t xml:space="preserve"> </w:t>
      </w:r>
    </w:p>
    <w:p w:rsidR="00AD7C15" w:rsidRDefault="00AD7C15" w:rsidP="00AD7C15">
      <w:pPr>
        <w:ind w:left="993"/>
        <w:rPr>
          <w:rFonts w:ascii="Times New Roman" w:hAnsi="Times New Roman" w:cs="Times New Roman"/>
          <w:sz w:val="24"/>
          <w:szCs w:val="24"/>
        </w:rPr>
      </w:pPr>
      <w:r>
        <w:rPr>
          <w:rFonts w:ascii="Times New Roman" w:hAnsi="Times New Roman" w:cs="Times New Roman"/>
          <w:sz w:val="24"/>
          <w:szCs w:val="24"/>
        </w:rPr>
        <w:t>MRP(S)/13-14/KLCA019/UGC- SWRO dated 15-02-2014</w:t>
      </w:r>
      <w:r w:rsidR="0093573B" w:rsidRPr="00DF6F6B">
        <w:rPr>
          <w:rFonts w:ascii="Times New Roman" w:hAnsi="Times New Roman" w:cs="Times New Roman"/>
          <w:sz w:val="24"/>
          <w:szCs w:val="24"/>
        </w:rPr>
        <w:tab/>
      </w:r>
    </w:p>
    <w:p w:rsidR="0093573B" w:rsidRPr="00DF6F6B" w:rsidRDefault="00AD7C15" w:rsidP="00AD7C15">
      <w:pPr>
        <w:ind w:left="993"/>
        <w:rPr>
          <w:rFonts w:ascii="Times New Roman" w:hAnsi="Times New Roman" w:cs="Times New Roman"/>
          <w:sz w:val="24"/>
          <w:szCs w:val="24"/>
        </w:rPr>
      </w:pPr>
      <w:r w:rsidRPr="00580335">
        <w:rPr>
          <w:rFonts w:ascii="Times New Roman" w:hAnsi="Times New Roman" w:cs="Times New Roman"/>
          <w:sz w:val="24"/>
          <w:szCs w:val="24"/>
        </w:rPr>
        <w:t>MRP(S)-0607/13-14/KLC</w:t>
      </w:r>
      <w:r>
        <w:rPr>
          <w:rFonts w:ascii="Times New Roman" w:hAnsi="Times New Roman" w:cs="Times New Roman"/>
          <w:sz w:val="24"/>
          <w:szCs w:val="24"/>
        </w:rPr>
        <w:t>A019/UGC- SWRO dated 28-03-2014</w:t>
      </w:r>
    </w:p>
    <w:p w:rsidR="00F96527" w:rsidRPr="00DF6F6B" w:rsidRDefault="0093573B" w:rsidP="00DF6F6B">
      <w:pPr>
        <w:rPr>
          <w:rFonts w:ascii="Times New Roman" w:hAnsi="Times New Roman" w:cs="Times New Roman"/>
          <w:sz w:val="24"/>
          <w:szCs w:val="24"/>
        </w:rPr>
      </w:pPr>
      <w:r w:rsidRPr="00DF6F6B">
        <w:rPr>
          <w:rFonts w:ascii="Times New Roman" w:hAnsi="Times New Roman" w:cs="Times New Roman"/>
          <w:sz w:val="24"/>
          <w:szCs w:val="24"/>
        </w:rPr>
        <w:t xml:space="preserve">4. Date </w:t>
      </w:r>
      <w:r w:rsidR="00845587" w:rsidRPr="00DF6F6B">
        <w:rPr>
          <w:rFonts w:ascii="Times New Roman" w:hAnsi="Times New Roman" w:cs="Times New Roman"/>
          <w:sz w:val="24"/>
          <w:szCs w:val="24"/>
        </w:rPr>
        <w:t>of</w:t>
      </w:r>
      <w:r w:rsidRPr="00DF6F6B">
        <w:rPr>
          <w:rFonts w:ascii="Times New Roman" w:hAnsi="Times New Roman" w:cs="Times New Roman"/>
          <w:sz w:val="24"/>
          <w:szCs w:val="24"/>
        </w:rPr>
        <w:t xml:space="preserve"> </w:t>
      </w:r>
      <w:r w:rsidR="00845587" w:rsidRPr="00DF6F6B">
        <w:rPr>
          <w:rFonts w:ascii="Times New Roman" w:hAnsi="Times New Roman" w:cs="Times New Roman"/>
          <w:sz w:val="24"/>
          <w:szCs w:val="24"/>
        </w:rPr>
        <w:t>Implementation:</w:t>
      </w:r>
      <w:r w:rsidRPr="00DF6F6B">
        <w:rPr>
          <w:rFonts w:ascii="Times New Roman" w:hAnsi="Times New Roman" w:cs="Times New Roman"/>
          <w:sz w:val="24"/>
          <w:szCs w:val="24"/>
        </w:rPr>
        <w:t xml:space="preserve"> </w:t>
      </w:r>
      <w:r w:rsidRPr="00DF6F6B">
        <w:rPr>
          <w:rFonts w:ascii="Times New Roman" w:hAnsi="Times New Roman" w:cs="Times New Roman"/>
          <w:sz w:val="24"/>
          <w:szCs w:val="24"/>
        </w:rPr>
        <w:tab/>
      </w:r>
      <w:r>
        <w:rPr>
          <w:rFonts w:ascii="Times New Roman" w:hAnsi="Times New Roman" w:cs="Times New Roman"/>
          <w:sz w:val="24"/>
          <w:szCs w:val="24"/>
        </w:rPr>
        <w:tab/>
      </w:r>
      <w:r w:rsidR="000F71ED">
        <w:rPr>
          <w:rFonts w:ascii="Times New Roman" w:hAnsi="Times New Roman" w:cs="Times New Roman"/>
          <w:sz w:val="24"/>
          <w:szCs w:val="24"/>
        </w:rPr>
        <w:t>9</w:t>
      </w:r>
      <w:r w:rsidR="000F71ED" w:rsidRPr="000F71ED">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DF6F6B">
        <w:rPr>
          <w:rFonts w:ascii="Times New Roman" w:hAnsi="Times New Roman" w:cs="Times New Roman"/>
          <w:sz w:val="24"/>
          <w:szCs w:val="24"/>
        </w:rPr>
        <w:t>July 2014.</w:t>
      </w:r>
    </w:p>
    <w:p w:rsidR="00F96527" w:rsidRPr="00DF6F6B" w:rsidRDefault="0093573B" w:rsidP="00DF6F6B">
      <w:pPr>
        <w:rPr>
          <w:rFonts w:ascii="Times New Roman" w:hAnsi="Times New Roman" w:cs="Times New Roman"/>
          <w:sz w:val="24"/>
          <w:szCs w:val="24"/>
        </w:rPr>
      </w:pPr>
      <w:r w:rsidRPr="00DF6F6B">
        <w:rPr>
          <w:rFonts w:ascii="Times New Roman" w:hAnsi="Times New Roman" w:cs="Times New Roman"/>
          <w:sz w:val="24"/>
          <w:szCs w:val="24"/>
        </w:rPr>
        <w:t xml:space="preserve">5. Tenure </w:t>
      </w:r>
      <w:r w:rsidR="00845587" w:rsidRPr="00DF6F6B">
        <w:rPr>
          <w:rFonts w:ascii="Times New Roman" w:hAnsi="Times New Roman" w:cs="Times New Roman"/>
          <w:sz w:val="24"/>
          <w:szCs w:val="24"/>
        </w:rPr>
        <w:t>of</w:t>
      </w:r>
      <w:r w:rsidRPr="00DF6F6B">
        <w:rPr>
          <w:rFonts w:ascii="Times New Roman" w:hAnsi="Times New Roman" w:cs="Times New Roman"/>
          <w:sz w:val="24"/>
          <w:szCs w:val="24"/>
        </w:rPr>
        <w:t xml:space="preserve"> The </w:t>
      </w:r>
      <w:r w:rsidR="00845587" w:rsidRPr="00DF6F6B">
        <w:rPr>
          <w:rFonts w:ascii="Times New Roman" w:hAnsi="Times New Roman" w:cs="Times New Roman"/>
          <w:sz w:val="24"/>
          <w:szCs w:val="24"/>
        </w:rPr>
        <w:t>Project:</w:t>
      </w:r>
      <w:r w:rsidRPr="00DF6F6B">
        <w:rPr>
          <w:rFonts w:ascii="Times New Roman" w:hAnsi="Times New Roman" w:cs="Times New Roman"/>
          <w:sz w:val="24"/>
          <w:szCs w:val="24"/>
        </w:rPr>
        <w:tab/>
      </w:r>
      <w:r w:rsidRPr="00DF6F6B">
        <w:rPr>
          <w:rFonts w:ascii="Times New Roman" w:hAnsi="Times New Roman" w:cs="Times New Roman"/>
          <w:sz w:val="24"/>
          <w:szCs w:val="24"/>
        </w:rPr>
        <w:tab/>
        <w:t>2</w:t>
      </w:r>
      <w:r w:rsidR="00AD7C15">
        <w:rPr>
          <w:rFonts w:ascii="Times New Roman" w:hAnsi="Times New Roman" w:cs="Times New Roman"/>
          <w:sz w:val="24"/>
          <w:szCs w:val="24"/>
        </w:rPr>
        <w:t xml:space="preserve"> </w:t>
      </w:r>
      <w:r w:rsidRPr="00DF6F6B">
        <w:rPr>
          <w:rFonts w:ascii="Times New Roman" w:hAnsi="Times New Roman" w:cs="Times New Roman"/>
          <w:sz w:val="24"/>
          <w:szCs w:val="24"/>
        </w:rPr>
        <w:t>y</w:t>
      </w:r>
      <w:r w:rsidR="00AD7C15">
        <w:rPr>
          <w:rFonts w:ascii="Times New Roman" w:hAnsi="Times New Roman" w:cs="Times New Roman"/>
          <w:sz w:val="24"/>
          <w:szCs w:val="24"/>
        </w:rPr>
        <w:t>ea</w:t>
      </w:r>
      <w:r w:rsidRPr="00DF6F6B">
        <w:rPr>
          <w:rFonts w:ascii="Times New Roman" w:hAnsi="Times New Roman" w:cs="Times New Roman"/>
          <w:sz w:val="24"/>
          <w:szCs w:val="24"/>
        </w:rPr>
        <w:t>r</w:t>
      </w:r>
      <w:r w:rsidR="00AD7C15">
        <w:rPr>
          <w:rFonts w:ascii="Times New Roman" w:hAnsi="Times New Roman" w:cs="Times New Roman"/>
          <w:sz w:val="24"/>
          <w:szCs w:val="24"/>
        </w:rPr>
        <w:t>s</w:t>
      </w:r>
      <w:r w:rsidRPr="00DF6F6B">
        <w:rPr>
          <w:rFonts w:ascii="Times New Roman" w:hAnsi="Times New Roman" w:cs="Times New Roman"/>
          <w:sz w:val="24"/>
          <w:szCs w:val="24"/>
        </w:rPr>
        <w:t>.</w:t>
      </w:r>
    </w:p>
    <w:p w:rsidR="00F96527" w:rsidRPr="00DF6F6B" w:rsidRDefault="0093573B" w:rsidP="00DF6F6B">
      <w:pPr>
        <w:rPr>
          <w:rFonts w:ascii="Times New Roman" w:hAnsi="Times New Roman" w:cs="Times New Roman"/>
          <w:sz w:val="24"/>
          <w:szCs w:val="24"/>
        </w:rPr>
      </w:pPr>
      <w:r w:rsidRPr="00DF6F6B">
        <w:rPr>
          <w:rFonts w:ascii="Times New Roman" w:hAnsi="Times New Roman" w:cs="Times New Roman"/>
          <w:sz w:val="24"/>
          <w:szCs w:val="24"/>
        </w:rPr>
        <w:t xml:space="preserve">6. Total Grant </w:t>
      </w:r>
      <w:r w:rsidR="00845587" w:rsidRPr="00DF6F6B">
        <w:rPr>
          <w:rFonts w:ascii="Times New Roman" w:hAnsi="Times New Roman" w:cs="Times New Roman"/>
          <w:sz w:val="24"/>
          <w:szCs w:val="24"/>
        </w:rPr>
        <w:t>Allocated:</w:t>
      </w:r>
      <w:r w:rsidRPr="00DF6F6B">
        <w:rPr>
          <w:rFonts w:ascii="Times New Roman" w:hAnsi="Times New Roman" w:cs="Times New Roman"/>
          <w:sz w:val="24"/>
          <w:szCs w:val="24"/>
        </w:rPr>
        <w:tab/>
        <w:t xml:space="preserve"> </w:t>
      </w:r>
      <w:r w:rsidRPr="00DF6F6B">
        <w:rPr>
          <w:rFonts w:ascii="Times New Roman" w:hAnsi="Times New Roman" w:cs="Times New Roman"/>
          <w:sz w:val="24"/>
          <w:szCs w:val="24"/>
        </w:rPr>
        <w:tab/>
        <w:t>Rs.2</w:t>
      </w:r>
      <w:proofErr w:type="gramStart"/>
      <w:r w:rsidRPr="00DF6F6B">
        <w:rPr>
          <w:rFonts w:ascii="Times New Roman" w:hAnsi="Times New Roman" w:cs="Times New Roman"/>
          <w:sz w:val="24"/>
          <w:szCs w:val="24"/>
        </w:rPr>
        <w:t>,00,000</w:t>
      </w:r>
      <w:proofErr w:type="gramEnd"/>
      <w:r w:rsidRPr="00DF6F6B">
        <w:rPr>
          <w:rFonts w:ascii="Times New Roman" w:hAnsi="Times New Roman" w:cs="Times New Roman"/>
          <w:sz w:val="24"/>
          <w:szCs w:val="24"/>
        </w:rPr>
        <w:t>/-</w:t>
      </w:r>
    </w:p>
    <w:p w:rsidR="00F96527" w:rsidRPr="00DF6F6B" w:rsidRDefault="0093573B" w:rsidP="00DF6F6B">
      <w:pPr>
        <w:rPr>
          <w:rFonts w:ascii="Times New Roman" w:hAnsi="Times New Roman" w:cs="Times New Roman"/>
          <w:sz w:val="24"/>
          <w:szCs w:val="24"/>
        </w:rPr>
      </w:pPr>
      <w:r w:rsidRPr="00DF6F6B">
        <w:rPr>
          <w:rFonts w:ascii="Times New Roman" w:hAnsi="Times New Roman" w:cs="Times New Roman"/>
          <w:sz w:val="24"/>
          <w:szCs w:val="24"/>
        </w:rPr>
        <w:t xml:space="preserve">7. Total Grant </w:t>
      </w:r>
      <w:r w:rsidR="00845587" w:rsidRPr="00DF6F6B">
        <w:rPr>
          <w:rFonts w:ascii="Times New Roman" w:hAnsi="Times New Roman" w:cs="Times New Roman"/>
          <w:sz w:val="24"/>
          <w:szCs w:val="24"/>
        </w:rPr>
        <w:t>Received:</w:t>
      </w:r>
      <w:r w:rsidRPr="00DF6F6B">
        <w:rPr>
          <w:rFonts w:ascii="Times New Roman" w:hAnsi="Times New Roman" w:cs="Times New Roman"/>
          <w:sz w:val="24"/>
          <w:szCs w:val="24"/>
        </w:rPr>
        <w:t xml:space="preserve"> </w:t>
      </w:r>
      <w:r w:rsidRPr="00DF6F6B">
        <w:rPr>
          <w:rFonts w:ascii="Times New Roman" w:hAnsi="Times New Roman" w:cs="Times New Roman"/>
          <w:sz w:val="24"/>
          <w:szCs w:val="24"/>
        </w:rPr>
        <w:tab/>
      </w:r>
      <w:r w:rsidRPr="00DF6F6B">
        <w:rPr>
          <w:rFonts w:ascii="Times New Roman" w:hAnsi="Times New Roman" w:cs="Times New Roman"/>
          <w:sz w:val="24"/>
          <w:szCs w:val="24"/>
        </w:rPr>
        <w:tab/>
        <w:t>Rs. 1</w:t>
      </w:r>
      <w:proofErr w:type="gramStart"/>
      <w:r w:rsidRPr="00DF6F6B">
        <w:rPr>
          <w:rFonts w:ascii="Times New Roman" w:hAnsi="Times New Roman" w:cs="Times New Roman"/>
          <w:sz w:val="24"/>
          <w:szCs w:val="24"/>
        </w:rPr>
        <w:t>,</w:t>
      </w:r>
      <w:r w:rsidR="00AD7C15">
        <w:rPr>
          <w:rFonts w:ascii="Times New Roman" w:hAnsi="Times New Roman" w:cs="Times New Roman"/>
          <w:sz w:val="24"/>
          <w:szCs w:val="24"/>
        </w:rPr>
        <w:t>76</w:t>
      </w:r>
      <w:r w:rsidRPr="00DF6F6B">
        <w:rPr>
          <w:rFonts w:ascii="Times New Roman" w:hAnsi="Times New Roman" w:cs="Times New Roman"/>
          <w:sz w:val="24"/>
          <w:szCs w:val="24"/>
        </w:rPr>
        <w:t>,000</w:t>
      </w:r>
      <w:proofErr w:type="gramEnd"/>
      <w:r w:rsidRPr="00DF6F6B">
        <w:rPr>
          <w:rFonts w:ascii="Times New Roman" w:hAnsi="Times New Roman" w:cs="Times New Roman"/>
          <w:sz w:val="24"/>
          <w:szCs w:val="24"/>
        </w:rPr>
        <w:t>/-</w:t>
      </w:r>
    </w:p>
    <w:p w:rsidR="00F96527" w:rsidRDefault="0093573B" w:rsidP="00DF6F6B">
      <w:pPr>
        <w:rPr>
          <w:rFonts w:ascii="Times New Roman" w:hAnsi="Times New Roman" w:cs="Times New Roman"/>
          <w:sz w:val="24"/>
          <w:szCs w:val="24"/>
        </w:rPr>
      </w:pPr>
      <w:r w:rsidRPr="00DF6F6B">
        <w:rPr>
          <w:rFonts w:ascii="Times New Roman" w:hAnsi="Times New Roman" w:cs="Times New Roman"/>
          <w:sz w:val="24"/>
          <w:szCs w:val="24"/>
        </w:rPr>
        <w:t xml:space="preserve">8. Final </w:t>
      </w:r>
      <w:r w:rsidR="00845587" w:rsidRPr="00DF6F6B">
        <w:rPr>
          <w:rFonts w:ascii="Times New Roman" w:hAnsi="Times New Roman" w:cs="Times New Roman"/>
          <w:sz w:val="24"/>
          <w:szCs w:val="24"/>
        </w:rPr>
        <w:t>Expenditure:</w:t>
      </w:r>
      <w:r w:rsidR="00CA53DC">
        <w:rPr>
          <w:rFonts w:ascii="Times New Roman" w:hAnsi="Times New Roman" w:cs="Times New Roman"/>
          <w:sz w:val="24"/>
          <w:szCs w:val="24"/>
        </w:rPr>
        <w:t xml:space="preserve"> </w:t>
      </w:r>
      <w:r w:rsidR="00CA53DC">
        <w:rPr>
          <w:rFonts w:ascii="Times New Roman" w:hAnsi="Times New Roman" w:cs="Times New Roman"/>
          <w:sz w:val="24"/>
          <w:szCs w:val="24"/>
        </w:rPr>
        <w:tab/>
      </w:r>
      <w:r w:rsidR="00CA53DC">
        <w:rPr>
          <w:rFonts w:ascii="Times New Roman" w:hAnsi="Times New Roman" w:cs="Times New Roman"/>
          <w:sz w:val="24"/>
          <w:szCs w:val="24"/>
        </w:rPr>
        <w:tab/>
      </w:r>
      <w:r w:rsidR="00CA53DC">
        <w:rPr>
          <w:rFonts w:ascii="Times New Roman" w:hAnsi="Times New Roman" w:cs="Times New Roman"/>
          <w:sz w:val="24"/>
          <w:szCs w:val="24"/>
        </w:rPr>
        <w:tab/>
        <w:t>Rs.2</w:t>
      </w:r>
      <w:proofErr w:type="gramStart"/>
      <w:r w:rsidR="00CA53DC">
        <w:rPr>
          <w:rFonts w:ascii="Times New Roman" w:hAnsi="Times New Roman" w:cs="Times New Roman"/>
          <w:sz w:val="24"/>
          <w:szCs w:val="24"/>
        </w:rPr>
        <w:t>,0</w:t>
      </w:r>
      <w:r w:rsidR="00DA4585">
        <w:rPr>
          <w:rFonts w:ascii="Times New Roman" w:hAnsi="Times New Roman" w:cs="Times New Roman"/>
          <w:sz w:val="24"/>
          <w:szCs w:val="24"/>
        </w:rPr>
        <w:t>4</w:t>
      </w:r>
      <w:r w:rsidR="00CA53DC">
        <w:rPr>
          <w:rFonts w:ascii="Times New Roman" w:hAnsi="Times New Roman" w:cs="Times New Roman"/>
          <w:sz w:val="24"/>
          <w:szCs w:val="24"/>
        </w:rPr>
        <w:t>,</w:t>
      </w:r>
      <w:r w:rsidR="00DA4585">
        <w:rPr>
          <w:rFonts w:ascii="Times New Roman" w:hAnsi="Times New Roman" w:cs="Times New Roman"/>
          <w:sz w:val="24"/>
          <w:szCs w:val="24"/>
        </w:rPr>
        <w:t>679</w:t>
      </w:r>
      <w:proofErr w:type="gramEnd"/>
      <w:r w:rsidRPr="00DF6F6B">
        <w:rPr>
          <w:rFonts w:ascii="Times New Roman" w:hAnsi="Times New Roman" w:cs="Times New Roman"/>
          <w:sz w:val="24"/>
          <w:szCs w:val="24"/>
        </w:rPr>
        <w:t>/-</w:t>
      </w:r>
    </w:p>
    <w:p w:rsidR="00F96527" w:rsidRPr="00DF6F6B" w:rsidRDefault="00F96527" w:rsidP="003006D2">
      <w:pPr>
        <w:ind w:left="3686" w:hanging="3686"/>
        <w:rPr>
          <w:rFonts w:ascii="Times New Roman" w:hAnsi="Times New Roman" w:cs="Times New Roman"/>
          <w:sz w:val="24"/>
          <w:szCs w:val="24"/>
        </w:rPr>
      </w:pPr>
      <w:r w:rsidRPr="003006D2">
        <w:rPr>
          <w:rFonts w:ascii="Times New Roman" w:hAnsi="Times New Roman" w:cs="Times New Roman"/>
          <w:b/>
          <w:bCs/>
          <w:sz w:val="24"/>
          <w:szCs w:val="24"/>
        </w:rPr>
        <w:t xml:space="preserve">9. TITLE OF THE </w:t>
      </w:r>
      <w:r w:rsidR="00CA53DC" w:rsidRPr="003006D2">
        <w:rPr>
          <w:rFonts w:ascii="Times New Roman" w:hAnsi="Times New Roman" w:cs="Times New Roman"/>
          <w:b/>
          <w:bCs/>
          <w:sz w:val="24"/>
          <w:szCs w:val="24"/>
        </w:rPr>
        <w:t>PROJECT:</w:t>
      </w:r>
      <w:r w:rsidR="00654A42">
        <w:rPr>
          <w:rFonts w:ascii="Times New Roman" w:hAnsi="Times New Roman" w:cs="Times New Roman"/>
          <w:sz w:val="24"/>
          <w:szCs w:val="24"/>
        </w:rPr>
        <w:t xml:space="preserve">        </w:t>
      </w:r>
      <w:r w:rsidRPr="00DF6F6B">
        <w:rPr>
          <w:rFonts w:ascii="Times New Roman" w:hAnsi="Times New Roman" w:cs="Times New Roman"/>
          <w:sz w:val="24"/>
          <w:szCs w:val="24"/>
        </w:rPr>
        <w:t>“</w:t>
      </w:r>
      <w:r w:rsidR="00654A42">
        <w:rPr>
          <w:rFonts w:ascii="Times New Roman" w:hAnsi="Times New Roman" w:cs="Times New Roman"/>
          <w:b/>
          <w:sz w:val="24"/>
          <w:szCs w:val="24"/>
        </w:rPr>
        <w:t xml:space="preserve">Radiation properties of </w:t>
      </w:r>
      <w:proofErr w:type="spellStart"/>
      <w:r w:rsidR="00654A42">
        <w:rPr>
          <w:rFonts w:ascii="Times New Roman" w:hAnsi="Times New Roman" w:cs="Times New Roman"/>
          <w:b/>
          <w:sz w:val="24"/>
          <w:szCs w:val="24"/>
        </w:rPr>
        <w:t>metamaterial</w:t>
      </w:r>
      <w:proofErr w:type="spellEnd"/>
      <w:r w:rsidR="00654A42">
        <w:rPr>
          <w:rFonts w:ascii="Times New Roman" w:hAnsi="Times New Roman" w:cs="Times New Roman"/>
          <w:b/>
          <w:sz w:val="24"/>
          <w:szCs w:val="24"/>
        </w:rPr>
        <w:t xml:space="preserve"> loaded </w:t>
      </w:r>
      <w:r w:rsidR="003006D2">
        <w:rPr>
          <w:rFonts w:ascii="Times New Roman" w:hAnsi="Times New Roman" w:cs="Times New Roman"/>
          <w:b/>
          <w:sz w:val="24"/>
          <w:szCs w:val="24"/>
        </w:rPr>
        <w:t xml:space="preserve">      </w:t>
      </w:r>
      <w:r w:rsidR="00654A42">
        <w:rPr>
          <w:rFonts w:ascii="Times New Roman" w:hAnsi="Times New Roman" w:cs="Times New Roman"/>
          <w:b/>
          <w:sz w:val="24"/>
          <w:szCs w:val="24"/>
        </w:rPr>
        <w:t>microwave horn antennas</w:t>
      </w:r>
      <w:r w:rsidRPr="00DF6F6B">
        <w:rPr>
          <w:rFonts w:ascii="Times New Roman" w:hAnsi="Times New Roman" w:cs="Times New Roman"/>
          <w:sz w:val="24"/>
          <w:szCs w:val="24"/>
        </w:rPr>
        <w:t>”</w:t>
      </w:r>
    </w:p>
    <w:p w:rsidR="00034521" w:rsidRDefault="00034521" w:rsidP="00DF6F6B">
      <w:pPr>
        <w:rPr>
          <w:rFonts w:ascii="Times New Roman" w:hAnsi="Times New Roman" w:cs="Times New Roman"/>
          <w:sz w:val="24"/>
          <w:szCs w:val="24"/>
        </w:rPr>
      </w:pPr>
    </w:p>
    <w:p w:rsidR="00B448EF" w:rsidRPr="003006D2" w:rsidRDefault="00F96527" w:rsidP="00DF6F6B">
      <w:pPr>
        <w:rPr>
          <w:rFonts w:ascii="Times New Roman" w:hAnsi="Times New Roman" w:cs="Times New Roman"/>
          <w:b/>
          <w:bCs/>
          <w:sz w:val="24"/>
          <w:szCs w:val="24"/>
        </w:rPr>
      </w:pPr>
      <w:r w:rsidRPr="003006D2">
        <w:rPr>
          <w:rFonts w:ascii="Times New Roman" w:hAnsi="Times New Roman" w:cs="Times New Roman"/>
          <w:b/>
          <w:bCs/>
          <w:sz w:val="24"/>
          <w:szCs w:val="24"/>
        </w:rPr>
        <w:t xml:space="preserve">10. OBJECTIVES OF THE </w:t>
      </w:r>
      <w:r w:rsidR="00CA53DC" w:rsidRPr="003006D2">
        <w:rPr>
          <w:rFonts w:ascii="Times New Roman" w:hAnsi="Times New Roman" w:cs="Times New Roman"/>
          <w:b/>
          <w:bCs/>
          <w:sz w:val="24"/>
          <w:szCs w:val="24"/>
        </w:rPr>
        <w:t>PROJECT:</w:t>
      </w:r>
    </w:p>
    <w:p w:rsidR="00B448EF" w:rsidRPr="00084AAD" w:rsidRDefault="0050547C" w:rsidP="00084AAD">
      <w:pPr>
        <w:pStyle w:val="ListParagraph"/>
        <w:numPr>
          <w:ilvl w:val="0"/>
          <w:numId w:val="5"/>
        </w:numPr>
        <w:rPr>
          <w:rFonts w:ascii="Times New Roman" w:hAnsi="Times New Roman"/>
          <w:sz w:val="24"/>
          <w:szCs w:val="24"/>
        </w:rPr>
      </w:pPr>
      <w:r>
        <w:rPr>
          <w:rFonts w:ascii="Times New Roman" w:hAnsi="Times New Roman"/>
        </w:rPr>
        <w:t xml:space="preserve">The first objective of the work is the design and fabrication </w:t>
      </w:r>
      <w:r w:rsidRPr="005B191A">
        <w:rPr>
          <w:rFonts w:ascii="Times New Roman" w:hAnsi="Times New Roman"/>
        </w:rPr>
        <w:t xml:space="preserve">of </w:t>
      </w:r>
      <w:proofErr w:type="spellStart"/>
      <w:r w:rsidRPr="005B191A">
        <w:rPr>
          <w:rFonts w:ascii="Times New Roman" w:hAnsi="Times New Roman"/>
        </w:rPr>
        <w:t>metamaterial</w:t>
      </w:r>
      <w:proofErr w:type="spellEnd"/>
      <w:r w:rsidRPr="005B191A">
        <w:rPr>
          <w:rFonts w:ascii="Times New Roman" w:hAnsi="Times New Roman"/>
        </w:rPr>
        <w:t xml:space="preserve"> structures with negative permittivity</w:t>
      </w:r>
      <w:r>
        <w:rPr>
          <w:rFonts w:ascii="Times New Roman" w:hAnsi="Times New Roman"/>
        </w:rPr>
        <w:t>.</w:t>
      </w:r>
      <w:r w:rsidRPr="00084AAD">
        <w:rPr>
          <w:rFonts w:ascii="Times New Roman" w:hAnsi="Times New Roman"/>
          <w:sz w:val="24"/>
          <w:szCs w:val="24"/>
        </w:rPr>
        <w:t xml:space="preserve"> </w:t>
      </w:r>
    </w:p>
    <w:p w:rsidR="008E7368" w:rsidRPr="00084AAD" w:rsidRDefault="0050547C" w:rsidP="00084AAD">
      <w:pPr>
        <w:pStyle w:val="ListParagraph"/>
        <w:numPr>
          <w:ilvl w:val="0"/>
          <w:numId w:val="5"/>
        </w:numPr>
        <w:rPr>
          <w:rFonts w:ascii="Times New Roman" w:hAnsi="Times New Roman"/>
          <w:sz w:val="24"/>
          <w:szCs w:val="24"/>
        </w:rPr>
      </w:pPr>
      <w:r w:rsidRPr="005B191A">
        <w:rPr>
          <w:rFonts w:ascii="Times New Roman" w:hAnsi="Times New Roman"/>
        </w:rPr>
        <w:t xml:space="preserve">The second </w:t>
      </w:r>
      <w:r>
        <w:rPr>
          <w:rFonts w:ascii="Times New Roman" w:hAnsi="Times New Roman"/>
        </w:rPr>
        <w:t>objective</w:t>
      </w:r>
      <w:r w:rsidRPr="005B191A">
        <w:rPr>
          <w:rFonts w:ascii="Times New Roman" w:hAnsi="Times New Roman"/>
        </w:rPr>
        <w:t xml:space="preserve"> of the work is the study of the radiation parameters of the </w:t>
      </w:r>
      <w:r>
        <w:rPr>
          <w:rFonts w:ascii="Times New Roman" w:hAnsi="Times New Roman"/>
        </w:rPr>
        <w:t xml:space="preserve">microwave horn </w:t>
      </w:r>
      <w:r w:rsidRPr="005B191A">
        <w:rPr>
          <w:rFonts w:ascii="Times New Roman" w:hAnsi="Times New Roman"/>
        </w:rPr>
        <w:t xml:space="preserve">antennas with </w:t>
      </w:r>
      <w:r>
        <w:rPr>
          <w:rFonts w:ascii="Times New Roman" w:hAnsi="Times New Roman"/>
        </w:rPr>
        <w:t xml:space="preserve">fabricated </w:t>
      </w:r>
      <w:proofErr w:type="spellStart"/>
      <w:r w:rsidRPr="005B191A">
        <w:rPr>
          <w:rFonts w:ascii="Times New Roman" w:hAnsi="Times New Roman"/>
        </w:rPr>
        <w:t>metamaterial</w:t>
      </w:r>
      <w:proofErr w:type="spellEnd"/>
      <w:r w:rsidRPr="005B191A">
        <w:rPr>
          <w:rFonts w:ascii="Times New Roman" w:hAnsi="Times New Roman"/>
        </w:rPr>
        <w:t xml:space="preserve"> loading</w:t>
      </w:r>
      <w:r w:rsidR="008E7368" w:rsidRPr="00084AAD">
        <w:rPr>
          <w:rFonts w:ascii="Times New Roman" w:hAnsi="Times New Roman"/>
          <w:sz w:val="24"/>
          <w:szCs w:val="24"/>
        </w:rPr>
        <w:t>.</w:t>
      </w:r>
    </w:p>
    <w:p w:rsidR="00034521" w:rsidRDefault="00034521" w:rsidP="00DF6F6B">
      <w:pPr>
        <w:rPr>
          <w:rFonts w:ascii="Times New Roman" w:hAnsi="Times New Roman" w:cs="Times New Roman"/>
          <w:sz w:val="24"/>
          <w:szCs w:val="24"/>
        </w:rPr>
      </w:pPr>
    </w:p>
    <w:p w:rsidR="00034521" w:rsidRDefault="00034521" w:rsidP="00DF6F6B">
      <w:pPr>
        <w:rPr>
          <w:rFonts w:ascii="Times New Roman" w:hAnsi="Times New Roman" w:cs="Times New Roman"/>
          <w:sz w:val="24"/>
          <w:szCs w:val="24"/>
        </w:rPr>
      </w:pPr>
    </w:p>
    <w:p w:rsidR="00200420" w:rsidRPr="003006D2" w:rsidRDefault="00F96527" w:rsidP="00DF6F6B">
      <w:pPr>
        <w:rPr>
          <w:rFonts w:ascii="Times New Roman" w:hAnsi="Times New Roman" w:cs="Times New Roman"/>
          <w:b/>
          <w:bCs/>
          <w:sz w:val="24"/>
          <w:szCs w:val="24"/>
        </w:rPr>
      </w:pPr>
      <w:r w:rsidRPr="003006D2">
        <w:rPr>
          <w:rFonts w:ascii="Times New Roman" w:hAnsi="Times New Roman" w:cs="Times New Roman"/>
          <w:b/>
          <w:bCs/>
          <w:sz w:val="24"/>
          <w:szCs w:val="24"/>
        </w:rPr>
        <w:t>11. WHETHER OBJECTIVES WERE ACHIEVED</w:t>
      </w:r>
      <w:r w:rsidR="00200420" w:rsidRPr="003006D2">
        <w:rPr>
          <w:rFonts w:ascii="Times New Roman" w:hAnsi="Times New Roman" w:cs="Times New Roman"/>
          <w:b/>
          <w:bCs/>
          <w:sz w:val="24"/>
          <w:szCs w:val="24"/>
        </w:rPr>
        <w:t>:</w:t>
      </w:r>
    </w:p>
    <w:p w:rsidR="00CA53DC" w:rsidRDefault="00200420" w:rsidP="00647063">
      <w:pPr>
        <w:spacing w:line="360" w:lineRule="auto"/>
        <w:jc w:val="both"/>
        <w:rPr>
          <w:rFonts w:ascii="Times New Roman" w:hAnsi="Times New Roman" w:cs="Times New Roman"/>
          <w:color w:val="000000" w:themeColor="text1"/>
          <w:sz w:val="24"/>
          <w:szCs w:val="24"/>
        </w:rPr>
      </w:pPr>
      <w:r w:rsidRPr="00DF6F6B">
        <w:rPr>
          <w:rFonts w:ascii="Times New Roman" w:hAnsi="Times New Roman" w:cs="Times New Roman"/>
          <w:sz w:val="24"/>
          <w:szCs w:val="24"/>
        </w:rPr>
        <w:tab/>
      </w:r>
      <w:r w:rsidR="00C619D7">
        <w:rPr>
          <w:rFonts w:ascii="Times New Roman" w:hAnsi="Times New Roman" w:cs="Times New Roman"/>
          <w:color w:val="000000" w:themeColor="text1"/>
          <w:sz w:val="24"/>
          <w:szCs w:val="24"/>
        </w:rPr>
        <w:t xml:space="preserve">The </w:t>
      </w:r>
      <w:proofErr w:type="spellStart"/>
      <w:r w:rsidR="00C619D7">
        <w:rPr>
          <w:rFonts w:ascii="Times New Roman" w:hAnsi="Times New Roman" w:cs="Times New Roman"/>
          <w:color w:val="000000" w:themeColor="text1"/>
          <w:sz w:val="24"/>
          <w:szCs w:val="24"/>
        </w:rPr>
        <w:t>metamaterial</w:t>
      </w:r>
      <w:proofErr w:type="spellEnd"/>
      <w:r w:rsidR="00C619D7">
        <w:rPr>
          <w:rFonts w:ascii="Times New Roman" w:hAnsi="Times New Roman" w:cs="Times New Roman"/>
          <w:color w:val="000000" w:themeColor="text1"/>
          <w:sz w:val="24"/>
          <w:szCs w:val="24"/>
        </w:rPr>
        <w:t xml:space="preserve"> structures with copper wires are fabricated. The different structures are made by varying </w:t>
      </w:r>
      <w:proofErr w:type="gramStart"/>
      <w:r w:rsidR="00C619D7">
        <w:rPr>
          <w:rFonts w:ascii="Times New Roman" w:hAnsi="Times New Roman" w:cs="Times New Roman"/>
          <w:color w:val="000000" w:themeColor="text1"/>
          <w:sz w:val="24"/>
          <w:szCs w:val="24"/>
        </w:rPr>
        <w:t>the</w:t>
      </w:r>
      <w:r w:rsidR="00B448EF" w:rsidRPr="00DF6F6B">
        <w:rPr>
          <w:rFonts w:ascii="Times New Roman" w:hAnsi="Times New Roman" w:cs="Times New Roman"/>
          <w:color w:val="000000" w:themeColor="text1"/>
          <w:sz w:val="24"/>
          <w:szCs w:val="24"/>
        </w:rPr>
        <w:t xml:space="preserve">  </w:t>
      </w:r>
      <w:r w:rsidR="00C619D7">
        <w:rPr>
          <w:rFonts w:ascii="Times New Roman" w:hAnsi="Times New Roman" w:cs="Times New Roman"/>
          <w:color w:val="000000" w:themeColor="text1"/>
          <w:sz w:val="24"/>
          <w:szCs w:val="24"/>
        </w:rPr>
        <w:t>thickness</w:t>
      </w:r>
      <w:proofErr w:type="gramEnd"/>
      <w:r w:rsidR="00C619D7">
        <w:rPr>
          <w:rFonts w:ascii="Times New Roman" w:hAnsi="Times New Roman" w:cs="Times New Roman"/>
          <w:color w:val="000000" w:themeColor="text1"/>
          <w:sz w:val="24"/>
          <w:szCs w:val="24"/>
        </w:rPr>
        <w:t xml:space="preserve"> of the wires and also by varying the distance between the wires. These structures </w:t>
      </w:r>
      <w:r w:rsidR="00A02A83">
        <w:rPr>
          <w:rFonts w:ascii="Times New Roman" w:hAnsi="Times New Roman" w:cs="Times New Roman"/>
          <w:color w:val="000000" w:themeColor="text1"/>
          <w:sz w:val="24"/>
          <w:szCs w:val="24"/>
        </w:rPr>
        <w:t>are</w:t>
      </w:r>
      <w:r w:rsidR="00C619D7">
        <w:rPr>
          <w:rFonts w:ascii="Times New Roman" w:hAnsi="Times New Roman" w:cs="Times New Roman"/>
          <w:color w:val="000000" w:themeColor="text1"/>
          <w:sz w:val="24"/>
          <w:szCs w:val="24"/>
        </w:rPr>
        <w:t xml:space="preserve"> inserted inside the horn by varying the distance from the aperture. It is found that the gain and beam width of the standard horn could be varied by the insertion of the </w:t>
      </w:r>
      <w:proofErr w:type="spellStart"/>
      <w:r w:rsidR="00A02A83">
        <w:rPr>
          <w:rFonts w:ascii="Times New Roman" w:hAnsi="Times New Roman" w:cs="Times New Roman"/>
          <w:color w:val="000000" w:themeColor="text1"/>
          <w:sz w:val="24"/>
          <w:szCs w:val="24"/>
        </w:rPr>
        <w:t>metamaterial</w:t>
      </w:r>
      <w:proofErr w:type="spellEnd"/>
      <w:r w:rsidR="00C619D7">
        <w:rPr>
          <w:rFonts w:ascii="Times New Roman" w:hAnsi="Times New Roman" w:cs="Times New Roman"/>
          <w:color w:val="000000" w:themeColor="text1"/>
          <w:sz w:val="24"/>
          <w:szCs w:val="24"/>
        </w:rPr>
        <w:t xml:space="preserve"> wire structures.</w:t>
      </w:r>
    </w:p>
    <w:p w:rsidR="00C619D7" w:rsidRDefault="00F96527" w:rsidP="00864CBD">
      <w:pPr>
        <w:jc w:val="both"/>
        <w:rPr>
          <w:rFonts w:ascii="Times New Roman" w:hAnsi="Times New Roman" w:cs="Times New Roman"/>
          <w:sz w:val="24"/>
          <w:szCs w:val="24"/>
        </w:rPr>
      </w:pPr>
      <w:r w:rsidRPr="00864CBD">
        <w:rPr>
          <w:rFonts w:ascii="Times New Roman" w:hAnsi="Times New Roman" w:cs="Times New Roman"/>
          <w:b/>
          <w:bCs/>
          <w:sz w:val="24"/>
          <w:szCs w:val="24"/>
        </w:rPr>
        <w:t>12.</w:t>
      </w:r>
      <w:r w:rsidRPr="00DF6F6B">
        <w:rPr>
          <w:rFonts w:ascii="Times New Roman" w:hAnsi="Times New Roman" w:cs="Times New Roman"/>
          <w:sz w:val="24"/>
          <w:szCs w:val="24"/>
        </w:rPr>
        <w:t xml:space="preserve"> </w:t>
      </w:r>
      <w:r w:rsidRPr="00864CBD">
        <w:rPr>
          <w:rFonts w:ascii="Times New Roman" w:hAnsi="Times New Roman" w:cs="Times New Roman"/>
          <w:b/>
          <w:bCs/>
          <w:sz w:val="24"/>
          <w:szCs w:val="24"/>
        </w:rPr>
        <w:t xml:space="preserve">ACHIEVEMENTS FROM THE </w:t>
      </w:r>
      <w:r w:rsidR="0098180F" w:rsidRPr="00864CBD">
        <w:rPr>
          <w:rFonts w:ascii="Times New Roman" w:hAnsi="Times New Roman" w:cs="Times New Roman"/>
          <w:b/>
          <w:bCs/>
          <w:sz w:val="24"/>
          <w:szCs w:val="24"/>
        </w:rPr>
        <w:t>PROJECT</w:t>
      </w:r>
      <w:r w:rsidR="0098180F" w:rsidRPr="00DF6F6B">
        <w:rPr>
          <w:rFonts w:ascii="Times New Roman" w:hAnsi="Times New Roman" w:cs="Times New Roman"/>
          <w:sz w:val="24"/>
          <w:szCs w:val="24"/>
        </w:rPr>
        <w:t>:</w:t>
      </w:r>
      <w:r w:rsidR="00CA53DC">
        <w:rPr>
          <w:rFonts w:ascii="Times New Roman" w:hAnsi="Times New Roman" w:cs="Times New Roman"/>
          <w:sz w:val="24"/>
          <w:szCs w:val="24"/>
        </w:rPr>
        <w:t xml:space="preserve"> </w:t>
      </w:r>
    </w:p>
    <w:p w:rsidR="0093573B" w:rsidRDefault="00C619D7" w:rsidP="00C619D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47063">
        <w:rPr>
          <w:rFonts w:ascii="Times New Roman" w:hAnsi="Times New Roman" w:cs="Times New Roman"/>
          <w:sz w:val="24"/>
          <w:szCs w:val="24"/>
        </w:rPr>
        <w:t xml:space="preserve">The </w:t>
      </w:r>
      <w:proofErr w:type="gramStart"/>
      <w:r w:rsidR="00647063">
        <w:rPr>
          <w:rFonts w:ascii="Times New Roman" w:hAnsi="Times New Roman" w:cs="Times New Roman"/>
          <w:sz w:val="24"/>
          <w:szCs w:val="24"/>
        </w:rPr>
        <w:t xml:space="preserve">study of radiation properties of </w:t>
      </w:r>
      <w:proofErr w:type="spellStart"/>
      <w:r w:rsidR="00647063">
        <w:rPr>
          <w:rFonts w:ascii="Times New Roman" w:hAnsi="Times New Roman" w:cs="Times New Roman"/>
          <w:sz w:val="24"/>
          <w:szCs w:val="24"/>
        </w:rPr>
        <w:t>metamaterial</w:t>
      </w:r>
      <w:proofErr w:type="spellEnd"/>
      <w:r w:rsidR="00647063">
        <w:rPr>
          <w:rFonts w:ascii="Times New Roman" w:hAnsi="Times New Roman" w:cs="Times New Roman"/>
          <w:sz w:val="24"/>
          <w:szCs w:val="24"/>
        </w:rPr>
        <w:t xml:space="preserve"> inserted microwave horn antennas are</w:t>
      </w:r>
      <w:proofErr w:type="gramEnd"/>
      <w:r w:rsidR="00647063">
        <w:rPr>
          <w:rFonts w:ascii="Times New Roman" w:hAnsi="Times New Roman" w:cs="Times New Roman"/>
          <w:sz w:val="24"/>
          <w:szCs w:val="24"/>
        </w:rPr>
        <w:t xml:space="preserve"> done. The introduction of wire materials inside the horn caused the changes of its gain and beam width.  </w:t>
      </w:r>
      <w:r w:rsidR="00864CBD">
        <w:rPr>
          <w:rFonts w:ascii="Times New Roman" w:hAnsi="Times New Roman" w:cs="Times New Roman"/>
          <w:sz w:val="24"/>
          <w:szCs w:val="24"/>
        </w:rPr>
        <w:t>The results are also helped to complete the projects of M.Sc. students.</w:t>
      </w:r>
    </w:p>
    <w:p w:rsidR="00200420" w:rsidRDefault="00F96527" w:rsidP="00DF6F6B">
      <w:pPr>
        <w:rPr>
          <w:rFonts w:ascii="Times New Roman" w:hAnsi="Times New Roman" w:cs="Times New Roman"/>
          <w:b/>
          <w:bCs/>
          <w:sz w:val="24"/>
          <w:szCs w:val="24"/>
        </w:rPr>
      </w:pPr>
      <w:r w:rsidRPr="00864CBD">
        <w:rPr>
          <w:rFonts w:ascii="Times New Roman" w:hAnsi="Times New Roman" w:cs="Times New Roman"/>
          <w:b/>
          <w:bCs/>
          <w:sz w:val="24"/>
          <w:szCs w:val="24"/>
        </w:rPr>
        <w:t xml:space="preserve">13. SUMMARY OF THE </w:t>
      </w:r>
      <w:r w:rsidR="0098180F" w:rsidRPr="00864CBD">
        <w:rPr>
          <w:rFonts w:ascii="Times New Roman" w:hAnsi="Times New Roman" w:cs="Times New Roman"/>
          <w:b/>
          <w:bCs/>
          <w:sz w:val="24"/>
          <w:szCs w:val="24"/>
        </w:rPr>
        <w:t>FINDINGS:</w:t>
      </w:r>
    </w:p>
    <w:p w:rsidR="00647063" w:rsidRPr="00647063" w:rsidRDefault="00ED78F4" w:rsidP="00647063">
      <w:pPr>
        <w:spacing w:before="120" w:line="360" w:lineRule="auto"/>
        <w:ind w:left="360"/>
        <w:jc w:val="both"/>
        <w:rPr>
          <w:rFonts w:ascii="Times New Roman" w:hAnsi="Times New Roman" w:cs="Times New Roman"/>
          <w:sz w:val="24"/>
          <w:szCs w:val="24"/>
        </w:rPr>
      </w:pPr>
      <w:r w:rsidRPr="00647063">
        <w:rPr>
          <w:rFonts w:ascii="Times New Roman" w:hAnsi="Times New Roman" w:cs="Times New Roman"/>
          <w:sz w:val="24"/>
          <w:szCs w:val="24"/>
        </w:rPr>
        <w:t xml:space="preserve">                        </w:t>
      </w:r>
      <w:r w:rsidR="00647063" w:rsidRPr="00647063">
        <w:rPr>
          <w:rFonts w:ascii="Times New Roman" w:hAnsi="Times New Roman" w:cs="Times New Roman"/>
          <w:sz w:val="24"/>
          <w:szCs w:val="24"/>
        </w:rPr>
        <w:t xml:space="preserve">The radiation </w:t>
      </w:r>
      <w:proofErr w:type="gramStart"/>
      <w:r w:rsidR="00647063" w:rsidRPr="00647063">
        <w:rPr>
          <w:rFonts w:ascii="Times New Roman" w:hAnsi="Times New Roman" w:cs="Times New Roman"/>
          <w:sz w:val="24"/>
          <w:szCs w:val="24"/>
        </w:rPr>
        <w:t xml:space="preserve">characteristics of the wire structure loaded horn antenna </w:t>
      </w:r>
      <w:r w:rsidR="00A02A83">
        <w:rPr>
          <w:rFonts w:ascii="Times New Roman" w:hAnsi="Times New Roman" w:cs="Times New Roman"/>
          <w:sz w:val="24"/>
          <w:szCs w:val="24"/>
        </w:rPr>
        <w:t>is</w:t>
      </w:r>
      <w:proofErr w:type="gramEnd"/>
      <w:r w:rsidR="00647063" w:rsidRPr="00647063">
        <w:rPr>
          <w:rFonts w:ascii="Times New Roman" w:hAnsi="Times New Roman" w:cs="Times New Roman"/>
          <w:sz w:val="24"/>
          <w:szCs w:val="24"/>
        </w:rPr>
        <w:t xml:space="preserve"> </w:t>
      </w:r>
      <w:r w:rsidR="00A02A83">
        <w:rPr>
          <w:rFonts w:ascii="Times New Roman" w:hAnsi="Times New Roman" w:cs="Times New Roman"/>
          <w:sz w:val="24"/>
          <w:szCs w:val="24"/>
        </w:rPr>
        <w:t>studied</w:t>
      </w:r>
      <w:r w:rsidR="00647063" w:rsidRPr="00647063">
        <w:rPr>
          <w:rFonts w:ascii="Times New Roman" w:hAnsi="Times New Roman" w:cs="Times New Roman"/>
          <w:sz w:val="24"/>
          <w:szCs w:val="24"/>
        </w:rPr>
        <w:t xml:space="preserve">. </w:t>
      </w:r>
      <w:r w:rsidR="00A02A83">
        <w:rPr>
          <w:rFonts w:ascii="Times New Roman" w:hAnsi="Times New Roman" w:cs="Times New Roman"/>
          <w:sz w:val="24"/>
          <w:szCs w:val="24"/>
        </w:rPr>
        <w:t>The different wire structures are made</w:t>
      </w:r>
      <w:r w:rsidR="00647063" w:rsidRPr="00647063">
        <w:rPr>
          <w:rFonts w:ascii="Times New Roman" w:hAnsi="Times New Roman" w:cs="Times New Roman"/>
          <w:sz w:val="24"/>
          <w:szCs w:val="24"/>
        </w:rPr>
        <w:t xml:space="preserve"> by varying the parameters</w:t>
      </w:r>
      <w:r w:rsidR="00A02A83">
        <w:rPr>
          <w:rFonts w:ascii="Times New Roman" w:hAnsi="Times New Roman" w:cs="Times New Roman"/>
          <w:sz w:val="24"/>
          <w:szCs w:val="24"/>
        </w:rPr>
        <w:t xml:space="preserve"> like</w:t>
      </w:r>
      <w:r w:rsidR="00BB3D6F">
        <w:rPr>
          <w:rFonts w:ascii="Times New Roman" w:hAnsi="Times New Roman" w:cs="Times New Roman"/>
          <w:sz w:val="24"/>
          <w:szCs w:val="24"/>
        </w:rPr>
        <w:t xml:space="preserve"> thickness of wire (</w:t>
      </w:r>
      <w:r w:rsidR="00647063" w:rsidRPr="00647063">
        <w:rPr>
          <w:rFonts w:ascii="Times New Roman" w:hAnsi="Times New Roman" w:cs="Times New Roman"/>
          <w:sz w:val="24"/>
          <w:szCs w:val="24"/>
        </w:rPr>
        <w:t>T), the distance between the wires (D) and the distance of t</w:t>
      </w:r>
      <w:r w:rsidR="00A02A83">
        <w:rPr>
          <w:rFonts w:ascii="Times New Roman" w:hAnsi="Times New Roman" w:cs="Times New Roman"/>
          <w:sz w:val="24"/>
          <w:szCs w:val="24"/>
        </w:rPr>
        <w:t>he wire structure from the aperture</w:t>
      </w:r>
      <w:r w:rsidR="00647063" w:rsidRPr="00647063">
        <w:rPr>
          <w:rFonts w:ascii="Times New Roman" w:hAnsi="Times New Roman" w:cs="Times New Roman"/>
          <w:sz w:val="24"/>
          <w:szCs w:val="24"/>
        </w:rPr>
        <w:t xml:space="preserve"> of the antenna (B). </w:t>
      </w:r>
      <w:r w:rsidR="00A02A83">
        <w:rPr>
          <w:rFonts w:ascii="Times New Roman" w:hAnsi="Times New Roman" w:cs="Times New Roman"/>
          <w:sz w:val="24"/>
          <w:szCs w:val="24"/>
        </w:rPr>
        <w:t>These wire structures are inserted inside the horn in the E plane and H plane.  Both the E plane and H plane radiation patterns are drawn and studied.</w:t>
      </w:r>
    </w:p>
    <w:p w:rsidR="00647063" w:rsidRDefault="00647063" w:rsidP="00647063">
      <w:pPr>
        <w:spacing w:before="120" w:line="360" w:lineRule="auto"/>
        <w:ind w:left="360"/>
        <w:jc w:val="both"/>
        <w:rPr>
          <w:rFonts w:ascii="Times New Roman" w:hAnsi="Times New Roman" w:cs="Times New Roman"/>
          <w:sz w:val="24"/>
          <w:szCs w:val="24"/>
        </w:rPr>
      </w:pPr>
      <w:r w:rsidRPr="00647063">
        <w:rPr>
          <w:rFonts w:ascii="Times New Roman" w:hAnsi="Times New Roman" w:cs="Times New Roman"/>
          <w:sz w:val="24"/>
          <w:szCs w:val="24"/>
        </w:rPr>
        <w:tab/>
      </w:r>
      <w:r w:rsidRPr="00647063">
        <w:rPr>
          <w:rFonts w:ascii="Times New Roman" w:hAnsi="Times New Roman" w:cs="Times New Roman"/>
          <w:sz w:val="24"/>
          <w:szCs w:val="24"/>
        </w:rPr>
        <w:tab/>
        <w:t xml:space="preserve">The wavelength </w:t>
      </w:r>
      <w:r w:rsidR="00437997">
        <w:rPr>
          <w:rFonts w:ascii="Times New Roman" w:hAnsi="Times New Roman" w:cs="Times New Roman"/>
          <w:sz w:val="24"/>
          <w:szCs w:val="24"/>
        </w:rPr>
        <w:t xml:space="preserve">of the microwave used is </w:t>
      </w:r>
      <w:r w:rsidRPr="00647063">
        <w:rPr>
          <w:rFonts w:ascii="Times New Roman" w:hAnsi="Times New Roman" w:cs="Times New Roman"/>
          <w:sz w:val="24"/>
          <w:szCs w:val="24"/>
        </w:rPr>
        <w:t>measured as 4.375cm</w:t>
      </w:r>
      <w:r w:rsidR="00437997">
        <w:rPr>
          <w:rFonts w:ascii="Times New Roman" w:hAnsi="Times New Roman" w:cs="Times New Roman"/>
          <w:sz w:val="24"/>
          <w:szCs w:val="24"/>
        </w:rPr>
        <w:t xml:space="preserve"> thro</w:t>
      </w:r>
      <w:r w:rsidR="00BB3D6F">
        <w:rPr>
          <w:rFonts w:ascii="Times New Roman" w:hAnsi="Times New Roman" w:cs="Times New Roman"/>
          <w:sz w:val="24"/>
          <w:szCs w:val="24"/>
        </w:rPr>
        <w:t>u</w:t>
      </w:r>
      <w:r w:rsidR="00437997">
        <w:rPr>
          <w:rFonts w:ascii="Times New Roman" w:hAnsi="Times New Roman" w:cs="Times New Roman"/>
          <w:sz w:val="24"/>
          <w:szCs w:val="24"/>
        </w:rPr>
        <w:t>gh</w:t>
      </w:r>
      <w:r w:rsidRPr="00647063">
        <w:rPr>
          <w:rFonts w:ascii="Times New Roman" w:hAnsi="Times New Roman" w:cs="Times New Roman"/>
          <w:sz w:val="24"/>
          <w:szCs w:val="24"/>
        </w:rPr>
        <w:t xml:space="preserve">out the experiment. </w:t>
      </w:r>
      <w:r w:rsidR="00CD2AF4">
        <w:rPr>
          <w:rFonts w:ascii="Times New Roman" w:hAnsi="Times New Roman" w:cs="Times New Roman"/>
          <w:sz w:val="24"/>
          <w:szCs w:val="24"/>
        </w:rPr>
        <w:t xml:space="preserve">The X band transmitter horn is excited with the Klystron oscillator and the wire structure inserted horn is used as receiver and it is rotated using the turn table and the characteristics </w:t>
      </w:r>
      <w:r w:rsidR="00082D02">
        <w:rPr>
          <w:rFonts w:ascii="Times New Roman" w:hAnsi="Times New Roman" w:cs="Times New Roman"/>
          <w:sz w:val="24"/>
          <w:szCs w:val="24"/>
        </w:rPr>
        <w:t>are</w:t>
      </w:r>
      <w:r w:rsidR="00CD2AF4">
        <w:rPr>
          <w:rFonts w:ascii="Times New Roman" w:hAnsi="Times New Roman" w:cs="Times New Roman"/>
          <w:sz w:val="24"/>
          <w:szCs w:val="24"/>
        </w:rPr>
        <w:t xml:space="preserve"> plotted with software. </w:t>
      </w:r>
    </w:p>
    <w:p w:rsidR="00A61987" w:rsidRDefault="00A61987" w:rsidP="00647063">
      <w:pPr>
        <w:spacing w:before="120" w:line="360" w:lineRule="auto"/>
        <w:ind w:left="360"/>
        <w:jc w:val="both"/>
        <w:rPr>
          <w:rFonts w:ascii="Times New Roman" w:hAnsi="Times New Roman" w:cs="Times New Roman"/>
          <w:sz w:val="24"/>
          <w:szCs w:val="24"/>
        </w:rPr>
      </w:pPr>
      <w:r w:rsidRPr="00A61987">
        <w:rPr>
          <w:rFonts w:ascii="Times New Roman" w:hAnsi="Times New Roman" w:cs="Times New Roman"/>
          <w:noProof/>
          <w:sz w:val="24"/>
          <w:szCs w:val="24"/>
        </w:rPr>
        <w:drawing>
          <wp:inline distT="0" distB="0" distL="0" distR="0">
            <wp:extent cx="2749110" cy="1828800"/>
            <wp:effectExtent l="19050" t="0" r="0" b="0"/>
            <wp:docPr id="23" name="Picture 6" descr="C:\Users\user\Desktop\Project\20160215_1337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Project\20160215_133716.jpg"/>
                    <pic:cNvPicPr>
                      <a:picLocks noChangeAspect="1" noChangeArrowheads="1"/>
                    </pic:cNvPicPr>
                  </pic:nvPicPr>
                  <pic:blipFill>
                    <a:blip r:embed="rId5" cstate="print"/>
                    <a:srcRect/>
                    <a:stretch>
                      <a:fillRect/>
                    </a:stretch>
                  </pic:blipFill>
                  <pic:spPr bwMode="auto">
                    <a:xfrm>
                      <a:off x="0" y="0"/>
                      <a:ext cx="2749110" cy="1828800"/>
                    </a:xfrm>
                    <a:prstGeom prst="rect">
                      <a:avLst/>
                    </a:prstGeom>
                    <a:noFill/>
                    <a:ln w="9525">
                      <a:noFill/>
                      <a:miter lim="800000"/>
                      <a:headEnd/>
                      <a:tailEnd/>
                    </a:ln>
                  </pic:spPr>
                </pic:pic>
              </a:graphicData>
            </a:graphic>
          </wp:inline>
        </w:drawing>
      </w:r>
      <w:r w:rsidRPr="00A61987">
        <w:rPr>
          <w:rFonts w:ascii="Times New Roman" w:hAnsi="Times New Roman" w:cs="Times New Roman"/>
          <w:noProof/>
          <w:sz w:val="24"/>
          <w:szCs w:val="24"/>
        </w:rPr>
        <w:drawing>
          <wp:inline distT="0" distB="0" distL="0" distR="0">
            <wp:extent cx="2676525" cy="1825219"/>
            <wp:effectExtent l="19050" t="0" r="9525" b="0"/>
            <wp:docPr id="1" name="Picture 1" descr="C:\Users\user\Desktop\Project\20160215_1337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roject\20160215_133712.jpg"/>
                    <pic:cNvPicPr>
                      <a:picLocks noChangeAspect="1" noChangeArrowheads="1"/>
                    </pic:cNvPicPr>
                  </pic:nvPicPr>
                  <pic:blipFill>
                    <a:blip r:embed="rId6" cstate="print"/>
                    <a:srcRect/>
                    <a:stretch>
                      <a:fillRect/>
                    </a:stretch>
                  </pic:blipFill>
                  <pic:spPr bwMode="auto">
                    <a:xfrm>
                      <a:off x="0" y="0"/>
                      <a:ext cx="2682533" cy="1829316"/>
                    </a:xfrm>
                    <a:prstGeom prst="rect">
                      <a:avLst/>
                    </a:prstGeom>
                    <a:noFill/>
                    <a:ln w="9525">
                      <a:noFill/>
                      <a:miter lim="800000"/>
                      <a:headEnd/>
                      <a:tailEnd/>
                    </a:ln>
                  </pic:spPr>
                </pic:pic>
              </a:graphicData>
            </a:graphic>
          </wp:inline>
        </w:drawing>
      </w:r>
    </w:p>
    <w:p w:rsidR="00A61987" w:rsidRDefault="002B4B9F" w:rsidP="00647063">
      <w:pPr>
        <w:spacing w:before="120" w:line="36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Fig.1  The</w:t>
      </w:r>
      <w:proofErr w:type="gramEnd"/>
      <w:r>
        <w:rPr>
          <w:rFonts w:ascii="Times New Roman" w:hAnsi="Times New Roman" w:cs="Times New Roman"/>
          <w:sz w:val="24"/>
          <w:szCs w:val="24"/>
        </w:rPr>
        <w:t xml:space="preserve"> different copper wire structures</w:t>
      </w:r>
    </w:p>
    <w:p w:rsidR="00A61987" w:rsidRDefault="00BB3D6F" w:rsidP="00647063">
      <w:pPr>
        <w:spacing w:before="120"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    The experimental set up is as shown in the figure.</w:t>
      </w:r>
      <w:r w:rsidR="00572D27">
        <w:rPr>
          <w:rFonts w:ascii="Times New Roman" w:hAnsi="Times New Roman" w:cs="Times New Roman"/>
          <w:sz w:val="24"/>
          <w:szCs w:val="24"/>
        </w:rPr>
        <w:t xml:space="preserve">  The standard X band horn is used as transmitter.  The wire structure inserted horn is used as receiver.</w:t>
      </w:r>
      <w:r w:rsidR="00AB218B">
        <w:rPr>
          <w:rFonts w:ascii="Times New Roman" w:hAnsi="Times New Roman" w:cs="Times New Roman"/>
          <w:sz w:val="24"/>
          <w:szCs w:val="24"/>
        </w:rPr>
        <w:t xml:space="preserve"> </w:t>
      </w:r>
      <w:r w:rsidR="00AB218B" w:rsidRPr="00647063">
        <w:rPr>
          <w:rFonts w:ascii="Times New Roman" w:hAnsi="Times New Roman" w:cs="Times New Roman"/>
          <w:sz w:val="24"/>
          <w:szCs w:val="24"/>
        </w:rPr>
        <w:t xml:space="preserve">The distance between the </w:t>
      </w:r>
      <w:r w:rsidR="00AB218B">
        <w:rPr>
          <w:rFonts w:ascii="Times New Roman" w:hAnsi="Times New Roman" w:cs="Times New Roman"/>
          <w:sz w:val="24"/>
          <w:szCs w:val="24"/>
        </w:rPr>
        <w:t xml:space="preserve">transmitter and receiver antennas </w:t>
      </w:r>
      <w:r w:rsidR="00AB218B" w:rsidRPr="00647063">
        <w:rPr>
          <w:rFonts w:ascii="Times New Roman" w:hAnsi="Times New Roman" w:cs="Times New Roman"/>
          <w:sz w:val="24"/>
          <w:szCs w:val="24"/>
        </w:rPr>
        <w:t>is kept at 82cm</w:t>
      </w:r>
      <w:r w:rsidR="00AB218B">
        <w:rPr>
          <w:rFonts w:ascii="Times New Roman" w:hAnsi="Times New Roman" w:cs="Times New Roman"/>
          <w:sz w:val="24"/>
          <w:szCs w:val="24"/>
        </w:rPr>
        <w:t xml:space="preserve"> for far field.</w:t>
      </w:r>
    </w:p>
    <w:p w:rsidR="00A61987" w:rsidRDefault="002B4B9F" w:rsidP="00647063">
      <w:pPr>
        <w:spacing w:before="120" w:line="360" w:lineRule="auto"/>
        <w:ind w:left="360"/>
        <w:jc w:val="both"/>
        <w:rPr>
          <w:rFonts w:ascii="Times New Roman" w:hAnsi="Times New Roman" w:cs="Times New Roman"/>
          <w:sz w:val="24"/>
          <w:szCs w:val="24"/>
        </w:rPr>
      </w:pPr>
      <w:r w:rsidRPr="002B4B9F">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714375</wp:posOffset>
            </wp:positionH>
            <wp:positionV relativeFrom="paragraph">
              <wp:posOffset>0</wp:posOffset>
            </wp:positionV>
            <wp:extent cx="4891405" cy="2409825"/>
            <wp:effectExtent l="19050" t="0" r="4445" b="0"/>
            <wp:wrapNone/>
            <wp:docPr id="8" name="Picture 5" descr="C:\Users\user\Desktop\Project\20160408_15105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Project\20160408_151054-1.jpg"/>
                    <pic:cNvPicPr>
                      <a:picLocks noChangeAspect="1" noChangeArrowheads="1"/>
                    </pic:cNvPicPr>
                  </pic:nvPicPr>
                  <pic:blipFill>
                    <a:blip r:embed="rId7" cstate="print"/>
                    <a:srcRect/>
                    <a:stretch>
                      <a:fillRect/>
                    </a:stretch>
                  </pic:blipFill>
                  <pic:spPr bwMode="auto">
                    <a:xfrm>
                      <a:off x="0" y="0"/>
                      <a:ext cx="4891405" cy="2409825"/>
                    </a:xfrm>
                    <a:prstGeom prst="rect">
                      <a:avLst/>
                    </a:prstGeom>
                    <a:noFill/>
                    <a:ln w="9525">
                      <a:noFill/>
                      <a:miter lim="800000"/>
                      <a:headEnd/>
                      <a:tailEnd/>
                    </a:ln>
                  </pic:spPr>
                </pic:pic>
              </a:graphicData>
            </a:graphic>
          </wp:anchor>
        </w:drawing>
      </w:r>
    </w:p>
    <w:p w:rsidR="002B4B9F" w:rsidRDefault="002B4B9F" w:rsidP="00647063">
      <w:pPr>
        <w:spacing w:before="120" w:line="360" w:lineRule="auto"/>
        <w:ind w:left="360"/>
        <w:jc w:val="both"/>
        <w:rPr>
          <w:rFonts w:ascii="Times New Roman" w:hAnsi="Times New Roman" w:cs="Times New Roman"/>
          <w:sz w:val="24"/>
          <w:szCs w:val="24"/>
        </w:rPr>
      </w:pPr>
    </w:p>
    <w:p w:rsidR="002B4B9F" w:rsidRDefault="002B4B9F" w:rsidP="00647063">
      <w:pPr>
        <w:spacing w:before="120" w:line="360" w:lineRule="auto"/>
        <w:ind w:left="360"/>
        <w:jc w:val="both"/>
        <w:rPr>
          <w:rFonts w:ascii="Times New Roman" w:hAnsi="Times New Roman" w:cs="Times New Roman"/>
          <w:sz w:val="24"/>
          <w:szCs w:val="24"/>
        </w:rPr>
      </w:pPr>
    </w:p>
    <w:p w:rsidR="002B4B9F" w:rsidRDefault="002B4B9F" w:rsidP="00647063">
      <w:pPr>
        <w:spacing w:before="120" w:line="360" w:lineRule="auto"/>
        <w:ind w:left="360"/>
        <w:jc w:val="both"/>
        <w:rPr>
          <w:rFonts w:ascii="Times New Roman" w:hAnsi="Times New Roman" w:cs="Times New Roman"/>
          <w:sz w:val="24"/>
          <w:szCs w:val="24"/>
        </w:rPr>
      </w:pPr>
    </w:p>
    <w:p w:rsidR="002B4B9F" w:rsidRDefault="002B4B9F" w:rsidP="00647063">
      <w:pPr>
        <w:spacing w:before="120" w:line="360" w:lineRule="auto"/>
        <w:ind w:left="360"/>
        <w:jc w:val="both"/>
        <w:rPr>
          <w:rFonts w:ascii="Times New Roman" w:hAnsi="Times New Roman" w:cs="Times New Roman"/>
          <w:sz w:val="24"/>
          <w:szCs w:val="24"/>
        </w:rPr>
      </w:pPr>
    </w:p>
    <w:p w:rsidR="002B4B9F" w:rsidRDefault="002B4B9F" w:rsidP="00647063">
      <w:pPr>
        <w:spacing w:before="120" w:line="360" w:lineRule="auto"/>
        <w:ind w:left="360"/>
        <w:jc w:val="both"/>
        <w:rPr>
          <w:rFonts w:ascii="Times New Roman" w:hAnsi="Times New Roman" w:cs="Times New Roman"/>
          <w:sz w:val="24"/>
          <w:szCs w:val="24"/>
        </w:rPr>
      </w:pPr>
    </w:p>
    <w:p w:rsidR="00A61987" w:rsidRDefault="00A61987" w:rsidP="00647063">
      <w:pPr>
        <w:spacing w:before="120" w:line="360" w:lineRule="auto"/>
        <w:ind w:left="360"/>
        <w:jc w:val="both"/>
        <w:rPr>
          <w:rFonts w:ascii="Times New Roman" w:hAnsi="Times New Roman" w:cs="Times New Roman"/>
          <w:sz w:val="24"/>
          <w:szCs w:val="24"/>
        </w:rPr>
      </w:pPr>
    </w:p>
    <w:p w:rsidR="002B4B9F" w:rsidRDefault="002B4B9F" w:rsidP="00647063">
      <w:pPr>
        <w:spacing w:before="120" w:line="360" w:lineRule="auto"/>
        <w:ind w:left="360"/>
        <w:jc w:val="both"/>
        <w:rPr>
          <w:rFonts w:ascii="Times New Roman" w:hAnsi="Times New Roman" w:cs="Times New Roman"/>
          <w:sz w:val="24"/>
          <w:szCs w:val="24"/>
        </w:rPr>
      </w:pPr>
      <w:r>
        <w:rPr>
          <w:rFonts w:ascii="Times New Roman" w:hAnsi="Times New Roman" w:cs="Times New Roman"/>
          <w:sz w:val="24"/>
          <w:szCs w:val="24"/>
        </w:rPr>
        <w:t>Fig. 2 The experimental setup</w:t>
      </w:r>
    </w:p>
    <w:p w:rsidR="00D819AE" w:rsidRPr="00647063" w:rsidRDefault="00D819AE" w:rsidP="00647063">
      <w:pPr>
        <w:spacing w:before="120" w:line="360" w:lineRule="auto"/>
        <w:ind w:left="360"/>
        <w:jc w:val="both"/>
        <w:rPr>
          <w:rFonts w:ascii="Times New Roman" w:hAnsi="Times New Roman" w:cs="Times New Roman"/>
          <w:sz w:val="24"/>
          <w:szCs w:val="24"/>
        </w:rPr>
      </w:pPr>
      <w:r w:rsidRPr="00D819AE">
        <w:rPr>
          <w:rFonts w:ascii="Times New Roman" w:hAnsi="Times New Roman" w:cs="Times New Roman"/>
          <w:noProof/>
          <w:sz w:val="24"/>
          <w:szCs w:val="24"/>
        </w:rPr>
        <w:drawing>
          <wp:inline distT="0" distB="0" distL="0" distR="0">
            <wp:extent cx="2651233" cy="2082694"/>
            <wp:effectExtent l="0" t="285750" r="0" b="260456"/>
            <wp:docPr id="2" name="Picture 2" descr="20160216_160035.jpg"/>
            <wp:cNvGraphicFramePr/>
            <a:graphic xmlns:a="http://schemas.openxmlformats.org/drawingml/2006/main">
              <a:graphicData uri="http://schemas.openxmlformats.org/drawingml/2006/picture">
                <pic:pic xmlns:pic="http://schemas.openxmlformats.org/drawingml/2006/picture">
                  <pic:nvPicPr>
                    <pic:cNvPr id="5" name="Content Placeholder 4" descr="20160216_160035.jpg"/>
                    <pic:cNvPicPr>
                      <a:picLocks noGrp="1" noChangeAspect="1"/>
                    </pic:cNvPicPr>
                  </pic:nvPicPr>
                  <pic:blipFill>
                    <a:blip r:embed="rId8" cstate="print"/>
                    <a:stretch>
                      <a:fillRect/>
                    </a:stretch>
                  </pic:blipFill>
                  <pic:spPr>
                    <a:xfrm rot="5400000">
                      <a:off x="0" y="0"/>
                      <a:ext cx="2650637" cy="2082226"/>
                    </a:xfrm>
                    <a:prstGeom prst="rect">
                      <a:avLst/>
                    </a:prstGeom>
                  </pic:spPr>
                </pic:pic>
              </a:graphicData>
            </a:graphic>
          </wp:inline>
        </w:drawing>
      </w:r>
      <w:r w:rsidRPr="00D819AE">
        <w:rPr>
          <w:rFonts w:ascii="Times New Roman" w:hAnsi="Times New Roman" w:cs="Times New Roman"/>
          <w:noProof/>
          <w:sz w:val="24"/>
          <w:szCs w:val="24"/>
        </w:rPr>
        <w:drawing>
          <wp:inline distT="0" distB="0" distL="0" distR="0">
            <wp:extent cx="2714625" cy="2625801"/>
            <wp:effectExtent l="19050" t="0" r="9525" b="0"/>
            <wp:docPr id="29"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3">
                              <a14:imgEffect>
                                <a14:brightnessContrast bright="-20000" contrast="40000"/>
                              </a14:imgEffect>
                            </a14:imgLayer>
                          </a14:imgProps>
                        </a:ext>
                      </a:extLst>
                    </a:blip>
                    <a:srcRect l="35575" t="6785" r="19586" b="6195"/>
                    <a:stretch>
                      <a:fillRect/>
                    </a:stretch>
                  </pic:blipFill>
                  <pic:spPr bwMode="auto">
                    <a:xfrm>
                      <a:off x="0" y="0"/>
                      <a:ext cx="2718039" cy="2629103"/>
                    </a:xfrm>
                    <a:prstGeom prst="rect">
                      <a:avLst/>
                    </a:prstGeom>
                    <a:noFill/>
                    <a:ln w="9525">
                      <a:noFill/>
                      <a:miter lim="800000"/>
                      <a:headEnd/>
                      <a:tailEnd/>
                    </a:ln>
                  </pic:spPr>
                </pic:pic>
              </a:graphicData>
            </a:graphic>
          </wp:inline>
        </w:drawing>
      </w:r>
    </w:p>
    <w:p w:rsidR="00D819AE" w:rsidRDefault="00D819AE" w:rsidP="00D819AE">
      <w:pPr>
        <w:spacing w:before="120" w:line="360" w:lineRule="auto"/>
        <w:jc w:val="both"/>
        <w:rPr>
          <w:rFonts w:ascii="Times New Roman" w:hAnsi="Times New Roman" w:cs="Times New Roman"/>
          <w:sz w:val="24"/>
          <w:szCs w:val="24"/>
        </w:rPr>
      </w:pPr>
      <w:r>
        <w:rPr>
          <w:rFonts w:ascii="Times New Roman" w:hAnsi="Times New Roman" w:cs="Times New Roman"/>
          <w:sz w:val="24"/>
          <w:szCs w:val="24"/>
        </w:rPr>
        <w:t>Fig. 3 The wire structure inserted horn in which the wires are perpendicular to the E plane.</w:t>
      </w:r>
    </w:p>
    <w:p w:rsidR="00D819AE" w:rsidRDefault="00D819AE" w:rsidP="00D819AE">
      <w:pPr>
        <w:spacing w:before="120" w:line="360" w:lineRule="auto"/>
        <w:jc w:val="both"/>
        <w:rPr>
          <w:rFonts w:ascii="Times New Roman" w:hAnsi="Times New Roman" w:cs="Times New Roman"/>
          <w:sz w:val="24"/>
          <w:szCs w:val="24"/>
        </w:rPr>
      </w:pPr>
      <w:r>
        <w:rPr>
          <w:rFonts w:ascii="Times New Roman" w:hAnsi="Times New Roman" w:cs="Times New Roman"/>
          <w:sz w:val="24"/>
          <w:szCs w:val="24"/>
        </w:rPr>
        <w:t xml:space="preserve">Fig. </w:t>
      </w:r>
      <w:proofErr w:type="gramStart"/>
      <w:r>
        <w:rPr>
          <w:rFonts w:ascii="Times New Roman" w:hAnsi="Times New Roman" w:cs="Times New Roman"/>
          <w:sz w:val="24"/>
          <w:szCs w:val="24"/>
        </w:rPr>
        <w:t xml:space="preserve">4  </w:t>
      </w:r>
      <w:r w:rsidR="00304619">
        <w:rPr>
          <w:rFonts w:ascii="Times New Roman" w:hAnsi="Times New Roman" w:cs="Times New Roman"/>
          <w:sz w:val="24"/>
          <w:szCs w:val="24"/>
        </w:rPr>
        <w:t>An</w:t>
      </w:r>
      <w:proofErr w:type="gramEnd"/>
      <w:r w:rsidR="00304619">
        <w:rPr>
          <w:rFonts w:ascii="Times New Roman" w:hAnsi="Times New Roman" w:cs="Times New Roman"/>
          <w:sz w:val="24"/>
          <w:szCs w:val="24"/>
        </w:rPr>
        <w:t xml:space="preserve"> example of t</w:t>
      </w:r>
      <w:r>
        <w:rPr>
          <w:rFonts w:ascii="Times New Roman" w:hAnsi="Times New Roman" w:cs="Times New Roman"/>
          <w:sz w:val="24"/>
          <w:szCs w:val="24"/>
        </w:rPr>
        <w:t>he radiation pattern drawn by the software</w:t>
      </w:r>
      <w:r w:rsidR="00647063" w:rsidRPr="00647063">
        <w:rPr>
          <w:rFonts w:ascii="Times New Roman" w:hAnsi="Times New Roman" w:cs="Times New Roman"/>
          <w:sz w:val="24"/>
          <w:szCs w:val="24"/>
        </w:rPr>
        <w:tab/>
      </w:r>
    </w:p>
    <w:p w:rsidR="00034521" w:rsidRDefault="00034521" w:rsidP="00D819AE">
      <w:pPr>
        <w:spacing w:before="120" w:line="360" w:lineRule="auto"/>
        <w:jc w:val="both"/>
        <w:rPr>
          <w:rFonts w:ascii="Times New Roman" w:hAnsi="Times New Roman" w:cs="Times New Roman"/>
          <w:sz w:val="24"/>
          <w:szCs w:val="24"/>
        </w:rPr>
      </w:pPr>
      <w:r>
        <w:rPr>
          <w:rFonts w:ascii="Times New Roman" w:hAnsi="Times New Roman" w:cs="Times New Roman"/>
          <w:sz w:val="24"/>
          <w:szCs w:val="24"/>
        </w:rPr>
        <w:t xml:space="preserve">    The</w:t>
      </w:r>
      <w:r w:rsidR="003006D2">
        <w:rPr>
          <w:rFonts w:ascii="Times New Roman" w:hAnsi="Times New Roman" w:cs="Times New Roman"/>
          <w:sz w:val="24"/>
          <w:szCs w:val="24"/>
        </w:rPr>
        <w:t xml:space="preserve"> E plane</w:t>
      </w:r>
      <w:r>
        <w:rPr>
          <w:rFonts w:ascii="Times New Roman" w:hAnsi="Times New Roman" w:cs="Times New Roman"/>
          <w:sz w:val="24"/>
          <w:szCs w:val="24"/>
        </w:rPr>
        <w:t xml:space="preserve"> r</w:t>
      </w:r>
      <w:r w:rsidR="003006D2">
        <w:rPr>
          <w:rFonts w:ascii="Times New Roman" w:hAnsi="Times New Roman" w:cs="Times New Roman"/>
          <w:sz w:val="24"/>
          <w:szCs w:val="24"/>
        </w:rPr>
        <w:t>adiation patterns are drawn wi</w:t>
      </w:r>
      <w:r>
        <w:rPr>
          <w:rFonts w:ascii="Times New Roman" w:hAnsi="Times New Roman" w:cs="Times New Roman"/>
          <w:sz w:val="24"/>
          <w:szCs w:val="24"/>
        </w:rPr>
        <w:t xml:space="preserve">th </w:t>
      </w:r>
      <w:r w:rsidR="003006D2">
        <w:rPr>
          <w:rFonts w:ascii="Times New Roman" w:hAnsi="Times New Roman" w:cs="Times New Roman"/>
          <w:sz w:val="24"/>
          <w:szCs w:val="24"/>
        </w:rPr>
        <w:t xml:space="preserve">the </w:t>
      </w:r>
      <w:r>
        <w:rPr>
          <w:rFonts w:ascii="Times New Roman" w:hAnsi="Times New Roman" w:cs="Times New Roman"/>
          <w:sz w:val="24"/>
          <w:szCs w:val="24"/>
        </w:rPr>
        <w:t xml:space="preserve">wires parallel to the electric field and for </w:t>
      </w:r>
      <w:proofErr w:type="gramStart"/>
      <w:r>
        <w:rPr>
          <w:rFonts w:ascii="Times New Roman" w:hAnsi="Times New Roman" w:cs="Times New Roman"/>
          <w:sz w:val="24"/>
          <w:szCs w:val="24"/>
        </w:rPr>
        <w:t>the  wires</w:t>
      </w:r>
      <w:proofErr w:type="gramEnd"/>
      <w:r>
        <w:rPr>
          <w:rFonts w:ascii="Times New Roman" w:hAnsi="Times New Roman" w:cs="Times New Roman"/>
          <w:sz w:val="24"/>
          <w:szCs w:val="24"/>
        </w:rPr>
        <w:t xml:space="preserve"> perpendicular to the electric field at the aperture.  The radiation patterns are drawn again by varying the distance between the wire structure and the aperture.  The experiment</w:t>
      </w:r>
      <w:r w:rsidR="003006D2">
        <w:rPr>
          <w:rFonts w:ascii="Times New Roman" w:hAnsi="Times New Roman" w:cs="Times New Roman"/>
          <w:sz w:val="24"/>
          <w:szCs w:val="24"/>
        </w:rPr>
        <w:t xml:space="preserve"> is repeated by varying the thickness of the wires and also with the distance between the wires in the wire structure. Similarly the H plane radiation patterns are also drawn for the different cases.</w:t>
      </w:r>
    </w:p>
    <w:p w:rsidR="00647063" w:rsidRPr="00647063" w:rsidRDefault="00034521" w:rsidP="00647063">
      <w:pPr>
        <w:spacing w:before="100" w:beforeAutospacing="1" w:line="360" w:lineRule="auto"/>
        <w:jc w:val="both"/>
        <w:rPr>
          <w:rFonts w:ascii="Times New Roman" w:hAnsi="Times New Roman" w:cs="Times New Roman"/>
          <w:sz w:val="24"/>
          <w:szCs w:val="24"/>
        </w:rPr>
      </w:pPr>
      <w:bookmarkStart w:id="0" w:name="_GoBack"/>
      <w:r>
        <w:rPr>
          <w:rFonts w:ascii="Times New Roman" w:hAnsi="Times New Roman" w:cs="Times New Roman"/>
          <w:sz w:val="24"/>
          <w:szCs w:val="24"/>
        </w:rPr>
        <w:lastRenderedPageBreak/>
        <w:t xml:space="preserve">     </w:t>
      </w:r>
      <w:r w:rsidR="00A208C2">
        <w:rPr>
          <w:rFonts w:ascii="Times New Roman" w:hAnsi="Times New Roman" w:cs="Times New Roman"/>
          <w:sz w:val="24"/>
          <w:szCs w:val="24"/>
        </w:rPr>
        <w:t>From the results, i</w:t>
      </w:r>
      <w:r w:rsidR="00647063" w:rsidRPr="00647063">
        <w:rPr>
          <w:rFonts w:ascii="Times New Roman" w:hAnsi="Times New Roman" w:cs="Times New Roman"/>
          <w:sz w:val="24"/>
          <w:szCs w:val="24"/>
        </w:rPr>
        <w:t>t can be conclude</w:t>
      </w:r>
      <w:r w:rsidR="003006D2">
        <w:rPr>
          <w:rFonts w:ascii="Times New Roman" w:hAnsi="Times New Roman" w:cs="Times New Roman"/>
          <w:sz w:val="24"/>
          <w:szCs w:val="24"/>
        </w:rPr>
        <w:t>d</w:t>
      </w:r>
      <w:r w:rsidR="00647063" w:rsidRPr="00647063">
        <w:rPr>
          <w:rFonts w:ascii="Times New Roman" w:hAnsi="Times New Roman" w:cs="Times New Roman"/>
          <w:sz w:val="24"/>
          <w:szCs w:val="24"/>
        </w:rPr>
        <w:t xml:space="preserve"> that the horizontal wire structure in </w:t>
      </w:r>
      <w:r w:rsidR="003006D2">
        <w:rPr>
          <w:rFonts w:ascii="Times New Roman" w:hAnsi="Times New Roman" w:cs="Times New Roman"/>
          <w:sz w:val="24"/>
          <w:szCs w:val="24"/>
        </w:rPr>
        <w:t>the H plane</w:t>
      </w:r>
      <w:r w:rsidR="00647063" w:rsidRPr="00647063">
        <w:rPr>
          <w:rFonts w:ascii="Times New Roman" w:hAnsi="Times New Roman" w:cs="Times New Roman"/>
          <w:sz w:val="24"/>
          <w:szCs w:val="24"/>
        </w:rPr>
        <w:t xml:space="preserve"> gives the radiation pattern of original horn without wire structure and the beam width of the antenna can be decreased by moving the wire structure into the </w:t>
      </w:r>
      <w:r w:rsidR="002D0717">
        <w:rPr>
          <w:rFonts w:ascii="Times New Roman" w:hAnsi="Times New Roman" w:cs="Times New Roman"/>
          <w:sz w:val="24"/>
          <w:szCs w:val="24"/>
        </w:rPr>
        <w:t>aperture</w:t>
      </w:r>
      <w:r w:rsidR="00647063" w:rsidRPr="00647063">
        <w:rPr>
          <w:rFonts w:ascii="Times New Roman" w:hAnsi="Times New Roman" w:cs="Times New Roman"/>
          <w:sz w:val="24"/>
          <w:szCs w:val="24"/>
        </w:rPr>
        <w:t xml:space="preserve"> of the antenna and also the gain can be increased by the same method.   By varying the thickness of the wire, the beam width is increased such that the directivity is decreased.  By increasing the inter wire distance, there is a change in the</w:t>
      </w:r>
      <w:r w:rsidR="00A208C2">
        <w:rPr>
          <w:rFonts w:ascii="Times New Roman" w:hAnsi="Times New Roman" w:cs="Times New Roman"/>
          <w:sz w:val="24"/>
          <w:szCs w:val="24"/>
        </w:rPr>
        <w:t xml:space="preserve"> shape of the</w:t>
      </w:r>
      <w:r w:rsidR="00647063" w:rsidRPr="00647063">
        <w:rPr>
          <w:rFonts w:ascii="Times New Roman" w:hAnsi="Times New Roman" w:cs="Times New Roman"/>
          <w:sz w:val="24"/>
          <w:szCs w:val="24"/>
        </w:rPr>
        <w:t xml:space="preserve"> radiation pattern for a particular wavelength.</w:t>
      </w:r>
    </w:p>
    <w:p w:rsidR="00647063" w:rsidRPr="00647063" w:rsidRDefault="00647063" w:rsidP="00647063">
      <w:pPr>
        <w:spacing w:before="100" w:beforeAutospacing="1" w:line="360" w:lineRule="auto"/>
        <w:jc w:val="both"/>
        <w:rPr>
          <w:rFonts w:ascii="Times New Roman" w:hAnsi="Times New Roman" w:cs="Times New Roman"/>
          <w:sz w:val="24"/>
          <w:szCs w:val="24"/>
        </w:rPr>
      </w:pPr>
      <w:r w:rsidRPr="00647063">
        <w:rPr>
          <w:rFonts w:ascii="Times New Roman" w:hAnsi="Times New Roman" w:cs="Times New Roman"/>
          <w:sz w:val="24"/>
          <w:szCs w:val="24"/>
        </w:rPr>
        <w:t xml:space="preserve">          The vertical wire structure in H plane and E plane is not useful as the radiation pattern has the gain less than -20db and has </w:t>
      </w:r>
      <w:r w:rsidR="002D0717">
        <w:rPr>
          <w:rFonts w:ascii="Times New Roman" w:hAnsi="Times New Roman" w:cs="Times New Roman"/>
          <w:sz w:val="24"/>
          <w:szCs w:val="24"/>
        </w:rPr>
        <w:t>less</w:t>
      </w:r>
      <w:r w:rsidRPr="00647063">
        <w:rPr>
          <w:rFonts w:ascii="Times New Roman" w:hAnsi="Times New Roman" w:cs="Times New Roman"/>
          <w:sz w:val="24"/>
          <w:szCs w:val="24"/>
        </w:rPr>
        <w:t xml:space="preserve"> directivity</w:t>
      </w:r>
      <w:r w:rsidR="002D0717">
        <w:rPr>
          <w:rFonts w:ascii="Times New Roman" w:hAnsi="Times New Roman" w:cs="Times New Roman"/>
          <w:sz w:val="24"/>
          <w:szCs w:val="24"/>
        </w:rPr>
        <w:t xml:space="preserve"> as the beam width is high</w:t>
      </w:r>
      <w:r w:rsidRPr="00647063">
        <w:rPr>
          <w:rFonts w:ascii="Times New Roman" w:hAnsi="Times New Roman" w:cs="Times New Roman"/>
          <w:sz w:val="24"/>
          <w:szCs w:val="24"/>
        </w:rPr>
        <w:t xml:space="preserve">.  </w:t>
      </w:r>
    </w:p>
    <w:bookmarkEnd w:id="0"/>
    <w:p w:rsidR="00DA6B98" w:rsidRPr="00DF6F6B" w:rsidRDefault="00DA6B98" w:rsidP="00A208C2">
      <w:pPr>
        <w:rPr>
          <w:rFonts w:ascii="Times New Roman" w:hAnsi="Times New Roman" w:cs="Times New Roman"/>
          <w:sz w:val="24"/>
          <w:szCs w:val="24"/>
        </w:rPr>
      </w:pPr>
      <w:r w:rsidRPr="00DF6F6B">
        <w:rPr>
          <w:rFonts w:ascii="Times New Roman" w:hAnsi="Times New Roman" w:cs="Times New Roman"/>
          <w:sz w:val="24"/>
          <w:szCs w:val="24"/>
        </w:rPr>
        <w:t xml:space="preserve">   </w:t>
      </w:r>
    </w:p>
    <w:p w:rsidR="00F96527" w:rsidRPr="003006D2" w:rsidRDefault="006B111C" w:rsidP="00DF6F6B">
      <w:pPr>
        <w:rPr>
          <w:rFonts w:ascii="Times New Roman" w:hAnsi="Times New Roman" w:cs="Times New Roman"/>
          <w:b/>
          <w:bCs/>
          <w:sz w:val="24"/>
          <w:szCs w:val="24"/>
        </w:rPr>
      </w:pPr>
      <w:r w:rsidRPr="003006D2">
        <w:rPr>
          <w:rFonts w:ascii="Times New Roman" w:hAnsi="Times New Roman" w:cs="Times New Roman"/>
          <w:b/>
          <w:bCs/>
          <w:sz w:val="24"/>
          <w:szCs w:val="24"/>
        </w:rPr>
        <w:t>1</w:t>
      </w:r>
      <w:r w:rsidR="00F96527" w:rsidRPr="003006D2">
        <w:rPr>
          <w:rFonts w:ascii="Times New Roman" w:hAnsi="Times New Roman" w:cs="Times New Roman"/>
          <w:b/>
          <w:bCs/>
          <w:sz w:val="24"/>
          <w:szCs w:val="24"/>
        </w:rPr>
        <w:t xml:space="preserve">4. CONTRIBUTION TO THE </w:t>
      </w:r>
      <w:r w:rsidR="0093573B" w:rsidRPr="003006D2">
        <w:rPr>
          <w:rFonts w:ascii="Times New Roman" w:hAnsi="Times New Roman" w:cs="Times New Roman"/>
          <w:b/>
          <w:bCs/>
          <w:sz w:val="24"/>
          <w:szCs w:val="24"/>
        </w:rPr>
        <w:t>SOCIETY:</w:t>
      </w:r>
    </w:p>
    <w:p w:rsidR="008E7368" w:rsidRDefault="002713EC" w:rsidP="002D071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The horn </w:t>
      </w:r>
      <w:proofErr w:type="gramStart"/>
      <w:r>
        <w:rPr>
          <w:rFonts w:ascii="Times New Roman" w:hAnsi="Times New Roman" w:cs="Times New Roman"/>
          <w:sz w:val="24"/>
          <w:szCs w:val="24"/>
        </w:rPr>
        <w:t>antenna with wire structures are</w:t>
      </w:r>
      <w:proofErr w:type="gramEnd"/>
      <w:r>
        <w:rPr>
          <w:rFonts w:ascii="Times New Roman" w:hAnsi="Times New Roman" w:cs="Times New Roman"/>
          <w:sz w:val="24"/>
          <w:szCs w:val="24"/>
        </w:rPr>
        <w:t xml:space="preserve"> useful to decrease the beam width thereby increasing the directivity of the antenna. So we can detect the different sources of radiations which are nearby like stars in the distant galaxies.</w:t>
      </w:r>
      <w:r w:rsidR="00BB3D6F">
        <w:rPr>
          <w:rFonts w:ascii="Times New Roman" w:hAnsi="Times New Roman" w:cs="Times New Roman"/>
          <w:sz w:val="24"/>
          <w:szCs w:val="24"/>
        </w:rPr>
        <w:t xml:space="preserve">  Also it can be used in the satellite communications.  We can send </w:t>
      </w:r>
      <w:r w:rsidR="003006D2">
        <w:rPr>
          <w:rFonts w:ascii="Times New Roman" w:hAnsi="Times New Roman" w:cs="Times New Roman"/>
          <w:sz w:val="24"/>
          <w:szCs w:val="24"/>
        </w:rPr>
        <w:t>the signals to or</w:t>
      </w:r>
      <w:r w:rsidR="00BB3D6F">
        <w:rPr>
          <w:rFonts w:ascii="Times New Roman" w:hAnsi="Times New Roman" w:cs="Times New Roman"/>
          <w:sz w:val="24"/>
          <w:szCs w:val="24"/>
        </w:rPr>
        <w:t xml:space="preserve"> receive signals from the satellites which move close.</w:t>
      </w:r>
    </w:p>
    <w:p w:rsidR="0093573B" w:rsidRDefault="0093573B" w:rsidP="00DF6F6B">
      <w:pPr>
        <w:rPr>
          <w:rFonts w:ascii="Times New Roman" w:hAnsi="Times New Roman" w:cs="Times New Roman"/>
          <w:sz w:val="24"/>
          <w:szCs w:val="24"/>
        </w:rPr>
      </w:pPr>
    </w:p>
    <w:p w:rsidR="0093573B" w:rsidRPr="00DF6F6B" w:rsidRDefault="0093573B" w:rsidP="00DF6F6B">
      <w:pPr>
        <w:rPr>
          <w:rFonts w:ascii="Times New Roman" w:hAnsi="Times New Roman" w:cs="Times New Roman"/>
          <w:sz w:val="24"/>
          <w:szCs w:val="24"/>
        </w:rPr>
      </w:pPr>
    </w:p>
    <w:p w:rsidR="00F96527" w:rsidRPr="00DF6F6B" w:rsidRDefault="008E7368" w:rsidP="00DF6F6B">
      <w:pPr>
        <w:rPr>
          <w:rFonts w:ascii="Times New Roman" w:hAnsi="Times New Roman" w:cs="Times New Roman"/>
          <w:sz w:val="24"/>
          <w:szCs w:val="24"/>
        </w:rPr>
      </w:pPr>
      <w:r w:rsidRPr="00DF6F6B">
        <w:rPr>
          <w:rFonts w:ascii="Times New Roman" w:hAnsi="Times New Roman" w:cs="Times New Roman"/>
          <w:sz w:val="24"/>
          <w:szCs w:val="24"/>
        </w:rPr>
        <w:t xml:space="preserve"> </w:t>
      </w:r>
      <w:r w:rsidR="00975596" w:rsidRPr="00DF6F6B">
        <w:rPr>
          <w:rFonts w:ascii="Times New Roman" w:hAnsi="Times New Roman" w:cs="Times New Roman"/>
          <w:sz w:val="24"/>
          <w:szCs w:val="24"/>
        </w:rPr>
        <w:t>(PRINCIPLE</w:t>
      </w:r>
      <w:r w:rsidR="00F96527" w:rsidRPr="00DF6F6B">
        <w:rPr>
          <w:rFonts w:ascii="Times New Roman" w:hAnsi="Times New Roman" w:cs="Times New Roman"/>
          <w:sz w:val="24"/>
          <w:szCs w:val="24"/>
        </w:rPr>
        <w:t xml:space="preserve"> </w:t>
      </w:r>
      <w:r w:rsidR="00975596" w:rsidRPr="00DF6F6B">
        <w:rPr>
          <w:rFonts w:ascii="Times New Roman" w:hAnsi="Times New Roman" w:cs="Times New Roman"/>
          <w:sz w:val="24"/>
          <w:szCs w:val="24"/>
        </w:rPr>
        <w:t>INVESTIGATOR)</w:t>
      </w:r>
      <w:r w:rsidRPr="00DF6F6B">
        <w:rPr>
          <w:rFonts w:ascii="Times New Roman" w:hAnsi="Times New Roman" w:cs="Times New Roman"/>
          <w:sz w:val="24"/>
          <w:szCs w:val="24"/>
        </w:rPr>
        <w:t xml:space="preserve">                                            </w:t>
      </w:r>
      <w:r w:rsidR="00F96527" w:rsidRPr="00DF6F6B">
        <w:rPr>
          <w:rFonts w:ascii="Times New Roman" w:hAnsi="Times New Roman" w:cs="Times New Roman"/>
          <w:sz w:val="24"/>
          <w:szCs w:val="24"/>
        </w:rPr>
        <w:t xml:space="preserve"> (REGISTRAR/PRINCIPAL)</w:t>
      </w:r>
    </w:p>
    <w:sectPr w:rsidR="00F96527" w:rsidRPr="00DF6F6B" w:rsidSect="00E529E4">
      <w:pgSz w:w="12240" w:h="15840"/>
      <w:pgMar w:top="63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E5A60"/>
    <w:multiLevelType w:val="hybridMultilevel"/>
    <w:tmpl w:val="E22C498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F45287"/>
    <w:multiLevelType w:val="hybridMultilevel"/>
    <w:tmpl w:val="9E605ED6"/>
    <w:lvl w:ilvl="0" w:tplc="40090009">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nsid w:val="43362EEE"/>
    <w:multiLevelType w:val="hybridMultilevel"/>
    <w:tmpl w:val="272AE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121AB9"/>
    <w:multiLevelType w:val="hybridMultilevel"/>
    <w:tmpl w:val="CCB0F5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E947D2"/>
    <w:multiLevelType w:val="hybridMultilevel"/>
    <w:tmpl w:val="0CE2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96527"/>
    <w:rsid w:val="00015227"/>
    <w:rsid w:val="00034521"/>
    <w:rsid w:val="00082D02"/>
    <w:rsid w:val="00084AAD"/>
    <w:rsid w:val="00095277"/>
    <w:rsid w:val="000F71ED"/>
    <w:rsid w:val="00135194"/>
    <w:rsid w:val="001716BB"/>
    <w:rsid w:val="00182E63"/>
    <w:rsid w:val="001E3435"/>
    <w:rsid w:val="001F40FD"/>
    <w:rsid w:val="00200420"/>
    <w:rsid w:val="0022542A"/>
    <w:rsid w:val="002713EC"/>
    <w:rsid w:val="00276398"/>
    <w:rsid w:val="002B0565"/>
    <w:rsid w:val="002B4B9F"/>
    <w:rsid w:val="002B6312"/>
    <w:rsid w:val="002D0717"/>
    <w:rsid w:val="003006D2"/>
    <w:rsid w:val="00304619"/>
    <w:rsid w:val="003C7C2D"/>
    <w:rsid w:val="003D0F4A"/>
    <w:rsid w:val="003D5FA7"/>
    <w:rsid w:val="003F0B08"/>
    <w:rsid w:val="00422CF2"/>
    <w:rsid w:val="00437997"/>
    <w:rsid w:val="00464C13"/>
    <w:rsid w:val="0050547C"/>
    <w:rsid w:val="00535866"/>
    <w:rsid w:val="00551BE8"/>
    <w:rsid w:val="00572D27"/>
    <w:rsid w:val="0057400F"/>
    <w:rsid w:val="005A526D"/>
    <w:rsid w:val="005C3EC8"/>
    <w:rsid w:val="00647063"/>
    <w:rsid w:val="00654A42"/>
    <w:rsid w:val="006B111C"/>
    <w:rsid w:val="006E0A1C"/>
    <w:rsid w:val="007412BD"/>
    <w:rsid w:val="00767745"/>
    <w:rsid w:val="007B4FFB"/>
    <w:rsid w:val="007C2F70"/>
    <w:rsid w:val="0081060A"/>
    <w:rsid w:val="00827A44"/>
    <w:rsid w:val="0084036C"/>
    <w:rsid w:val="00845587"/>
    <w:rsid w:val="00864CBD"/>
    <w:rsid w:val="008A277F"/>
    <w:rsid w:val="008E7368"/>
    <w:rsid w:val="0091056A"/>
    <w:rsid w:val="00923198"/>
    <w:rsid w:val="0093573B"/>
    <w:rsid w:val="00955754"/>
    <w:rsid w:val="00975596"/>
    <w:rsid w:val="0098180F"/>
    <w:rsid w:val="00A02A83"/>
    <w:rsid w:val="00A208C2"/>
    <w:rsid w:val="00A555CC"/>
    <w:rsid w:val="00A61987"/>
    <w:rsid w:val="00A63405"/>
    <w:rsid w:val="00AB218B"/>
    <w:rsid w:val="00AD7C15"/>
    <w:rsid w:val="00B337B1"/>
    <w:rsid w:val="00B448EF"/>
    <w:rsid w:val="00B675B2"/>
    <w:rsid w:val="00BB3D6F"/>
    <w:rsid w:val="00C619D7"/>
    <w:rsid w:val="00CA53DC"/>
    <w:rsid w:val="00CD2AF4"/>
    <w:rsid w:val="00D7561B"/>
    <w:rsid w:val="00D819AE"/>
    <w:rsid w:val="00D82477"/>
    <w:rsid w:val="00DA4585"/>
    <w:rsid w:val="00DA6B98"/>
    <w:rsid w:val="00DB06C9"/>
    <w:rsid w:val="00DE703B"/>
    <w:rsid w:val="00DF6F6B"/>
    <w:rsid w:val="00E2354A"/>
    <w:rsid w:val="00E42C8B"/>
    <w:rsid w:val="00E43631"/>
    <w:rsid w:val="00E529E4"/>
    <w:rsid w:val="00E84E05"/>
    <w:rsid w:val="00EA7143"/>
    <w:rsid w:val="00ED78F4"/>
    <w:rsid w:val="00EE2199"/>
    <w:rsid w:val="00F61FBC"/>
    <w:rsid w:val="00F96527"/>
    <w:rsid w:val="00FD201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B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368"/>
    <w:pPr>
      <w:ind w:left="720"/>
      <w:contextualSpacing/>
    </w:pPr>
    <w:rPr>
      <w:rFonts w:ascii="Calibri" w:eastAsia="Times New Roman" w:hAnsi="Calibri" w:cs="Times New Roman"/>
      <w:lang w:val="en-IN" w:eastAsia="en-IN"/>
    </w:rPr>
  </w:style>
  <w:style w:type="paragraph" w:customStyle="1" w:styleId="Default">
    <w:name w:val="Default"/>
    <w:rsid w:val="00ED78F4"/>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BalloonText">
    <w:name w:val="Balloon Text"/>
    <w:basedOn w:val="Normal"/>
    <w:link w:val="BalloonTextChar"/>
    <w:uiPriority w:val="99"/>
    <w:semiHidden/>
    <w:unhideWhenUsed/>
    <w:rsid w:val="006B11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11C"/>
    <w:rPr>
      <w:rFonts w:ascii="Tahoma" w:hAnsi="Tahoma" w:cs="Tahoma"/>
      <w:sz w:val="16"/>
      <w:szCs w:val="16"/>
    </w:rPr>
  </w:style>
  <w:style w:type="paragraph" w:styleId="Subtitle">
    <w:name w:val="Subtitle"/>
    <w:basedOn w:val="Normal"/>
    <w:next w:val="Normal"/>
    <w:link w:val="SubtitleChar"/>
    <w:uiPriority w:val="11"/>
    <w:qFormat/>
    <w:rsid w:val="00B448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448EF"/>
    <w:rPr>
      <w:rFonts w:asciiTheme="majorHAnsi" w:eastAsiaTheme="majorEastAsia" w:hAnsiTheme="majorHAnsi" w:cstheme="majorBidi"/>
      <w:i/>
      <w:iCs/>
      <w:color w:val="4F81BD" w:themeColor="accent1"/>
      <w:spacing w:val="15"/>
      <w:sz w:val="24"/>
      <w:szCs w:val="24"/>
    </w:rPr>
  </w:style>
  <w:style w:type="paragraph" w:styleId="Caption">
    <w:name w:val="caption"/>
    <w:basedOn w:val="Normal"/>
    <w:next w:val="Normal"/>
    <w:uiPriority w:val="35"/>
    <w:unhideWhenUsed/>
    <w:qFormat/>
    <w:rsid w:val="00E529E4"/>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microsoft.com/office/2007/relationships/hdphoto" Target="NUL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Lenavo</dc:creator>
  <cp:lastModifiedBy>DELL</cp:lastModifiedBy>
  <cp:revision>2</cp:revision>
  <cp:lastPrinted>2016-08-23T10:45:00Z</cp:lastPrinted>
  <dcterms:created xsi:type="dcterms:W3CDTF">2020-05-09T11:08:00Z</dcterms:created>
  <dcterms:modified xsi:type="dcterms:W3CDTF">2020-05-09T11:08:00Z</dcterms:modified>
</cp:coreProperties>
</file>